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32FFC" w14:textId="53F8AEFB" w:rsidR="00B14FB9" w:rsidRPr="00B14FB9" w:rsidRDefault="00B14FB9" w:rsidP="00B14FB9">
      <w:pPr>
        <w:spacing w:line="360" w:lineRule="auto"/>
        <w:rPr>
          <w:rFonts w:ascii="Times New Roman" w:eastAsia="Times New Roman" w:hAnsi="Times New Roman" w:cs="Times New Roman"/>
          <w:sz w:val="28"/>
          <w:szCs w:val="28"/>
          <w:lang w:eastAsia="pt-BR"/>
        </w:rPr>
      </w:pPr>
      <w:r w:rsidRPr="00B14FB9">
        <w:rPr>
          <w:rFonts w:ascii="Times New Roman" w:eastAsia="Times New Roman" w:hAnsi="Times New Roman" w:cs="Times New Roman"/>
          <w:b/>
          <w:sz w:val="28"/>
          <w:szCs w:val="28"/>
          <w:lang w:eastAsia="pt-BR"/>
        </w:rPr>
        <w:t>Ata da décima segunda Reunião Ordinária do Primeiro Período da Terceira Sessão Legislativa da Décima Quinta Legislatura da Câmara Municipal de Santana do Deserto</w:t>
      </w:r>
      <w:r w:rsidRPr="00B14FB9">
        <w:rPr>
          <w:rFonts w:ascii="Times New Roman" w:eastAsia="Times New Roman" w:hAnsi="Times New Roman" w:cs="Times New Roman"/>
          <w:sz w:val="28"/>
          <w:szCs w:val="28"/>
          <w:lang w:eastAsia="pt-BR"/>
        </w:rPr>
        <w:t xml:space="preserve">, realizada às dezenove horas, do dia doze de junho de dois mil e quinze. Vereadores presentes: Carlos Henrique de Carvalho, Gilmar Monteiro Granzinoli, João Carlos Grossi de Oliveira, Leonardo dos Santos Henrique, Lucio Neri dos Santos, Ricardo Viana de Lima, Valdevino da Silva Mariano, Walace Sebastião Vasconcelos Leite. Ausência justificada do Vereador Fábio Joaquim Lopes Moreira. O Sr. Presidente solicitou ao Sr. Secretário que fizesse a leitura da ata da reunião anterior sendo a mesma discutida e aprovada por unanimidade. O Sr. Presidente solicitou ao Sr. Secretário a leitura das correspondências onde figuravam ofício do Executivo Municipal encaminhando Relatório Resumido da Execução Orçamentária – 2º bimestre 2015. Leitura da </w:t>
      </w:r>
      <w:r w:rsidR="007B6458" w:rsidRPr="00B14FB9">
        <w:rPr>
          <w:rFonts w:ascii="Times New Roman" w:eastAsia="Times New Roman" w:hAnsi="Times New Roman" w:cs="Times New Roman"/>
          <w:sz w:val="28"/>
          <w:szCs w:val="28"/>
          <w:lang w:eastAsia="pt-BR"/>
        </w:rPr>
        <w:t>denúncia</w:t>
      </w:r>
      <w:r w:rsidRPr="00B14FB9">
        <w:rPr>
          <w:rFonts w:ascii="Times New Roman" w:eastAsia="Times New Roman" w:hAnsi="Times New Roman" w:cs="Times New Roman"/>
          <w:sz w:val="28"/>
          <w:szCs w:val="28"/>
          <w:lang w:eastAsia="pt-BR"/>
        </w:rPr>
        <w:t xml:space="preserve"> da Sra. Roberta Batista Guimarães encaminhada pelo Sr Presidente </w:t>
      </w:r>
      <w:r w:rsidR="007B6458">
        <w:rPr>
          <w:rFonts w:ascii="Times New Roman" w:eastAsia="Times New Roman" w:hAnsi="Times New Roman" w:cs="Times New Roman"/>
          <w:sz w:val="28"/>
          <w:szCs w:val="28"/>
          <w:lang w:eastAsia="pt-BR"/>
        </w:rPr>
        <w:t>à</w:t>
      </w:r>
      <w:r w:rsidRPr="00B14FB9">
        <w:rPr>
          <w:rFonts w:ascii="Times New Roman" w:eastAsia="Times New Roman" w:hAnsi="Times New Roman" w:cs="Times New Roman"/>
          <w:sz w:val="28"/>
          <w:szCs w:val="28"/>
          <w:lang w:eastAsia="pt-BR"/>
        </w:rPr>
        <w:t xml:space="preserve"> Comissão de Educação, Saúde e Assistência Social, que tem como membros os Vereadores Fábio Joaquim, João Carlos e Ricardo, para averiguação e posterior produção de relatório. Passando a </w:t>
      </w:r>
      <w:r w:rsidRPr="00B14FB9">
        <w:rPr>
          <w:rFonts w:ascii="Times New Roman" w:eastAsia="Times New Roman" w:hAnsi="Times New Roman" w:cs="Times New Roman"/>
          <w:b/>
          <w:sz w:val="28"/>
          <w:szCs w:val="28"/>
          <w:lang w:eastAsia="pt-BR"/>
        </w:rPr>
        <w:t>Ordem do Dia:</w:t>
      </w:r>
      <w:r w:rsidRPr="00B14FB9">
        <w:rPr>
          <w:rFonts w:ascii="Times New Roman" w:eastAsia="Times New Roman" w:hAnsi="Times New Roman" w:cs="Times New Roman"/>
          <w:sz w:val="28"/>
          <w:szCs w:val="28"/>
          <w:lang w:eastAsia="pt-BR"/>
        </w:rPr>
        <w:t xml:space="preserve"> Apreciação e votação da Moção de Pesar nº 006/2015 pelo falecimento da Sra. Aparecida de Jesus Milani, de autoria do Vereador João Carlos, aprovada por unanimidade; Moção de Aplausos nº 002/2015 à Sra. Fernanda Martins </w:t>
      </w:r>
      <w:proofErr w:type="spellStart"/>
      <w:r w:rsidRPr="00B14FB9">
        <w:rPr>
          <w:rFonts w:ascii="Times New Roman" w:eastAsia="Times New Roman" w:hAnsi="Times New Roman" w:cs="Times New Roman"/>
          <w:sz w:val="28"/>
          <w:szCs w:val="28"/>
          <w:lang w:eastAsia="pt-BR"/>
        </w:rPr>
        <w:t>Bertocchi</w:t>
      </w:r>
      <w:proofErr w:type="spellEnd"/>
      <w:r w:rsidRPr="00B14FB9">
        <w:rPr>
          <w:rFonts w:ascii="Times New Roman" w:eastAsia="Times New Roman" w:hAnsi="Times New Roman" w:cs="Times New Roman"/>
          <w:sz w:val="28"/>
          <w:szCs w:val="28"/>
          <w:lang w:eastAsia="pt-BR"/>
        </w:rPr>
        <w:t xml:space="preserve">, de autoria do Vereador Lucio, aprovada por unanimidade e Requerimento nº 162/2015 de autoria do Vereador Walace discutido e aprovado por unanimidade. Nada mais havendo a figurar na ordem do dia o Sr. Presidente concedeu a tribuna livre, nos termos regimentais a Sra. Maria Regina que fez explanações sobre a precariedade dos serviços da Copasa no abastecimento de água nas Ruas Armando Granzinoli e Dr. Augusto Bastos Chaves. Finda a explanação da Sra. Maria Regina o Sr. Presidente concedeu a palavra livre aos nobres vereadores, onde não houveram solicitação de registro. O Sr. Presidente convocou nova reunião para o dia dezenove de </w:t>
      </w:r>
      <w:r w:rsidRPr="00B14FB9">
        <w:rPr>
          <w:rFonts w:ascii="Times New Roman" w:eastAsia="Times New Roman" w:hAnsi="Times New Roman" w:cs="Times New Roman"/>
          <w:sz w:val="28"/>
          <w:szCs w:val="28"/>
          <w:lang w:eastAsia="pt-BR"/>
        </w:rPr>
        <w:lastRenderedPageBreak/>
        <w:t>junho do corrente ano. Nada mais havendo a tratar lavou-se a presente ata que se aceita será por todos assinada.</w:t>
      </w:r>
    </w:p>
    <w:p w14:paraId="2E04A1DA" w14:textId="77777777" w:rsidR="00B14FB9" w:rsidRPr="00B14FB9" w:rsidRDefault="00B14FB9" w:rsidP="00B14FB9">
      <w:pPr>
        <w:spacing w:line="360" w:lineRule="auto"/>
        <w:rPr>
          <w:rFonts w:ascii="Times New Roman" w:eastAsia="Times New Roman" w:hAnsi="Times New Roman" w:cs="Times New Roman"/>
          <w:sz w:val="28"/>
          <w:szCs w:val="28"/>
          <w:lang w:eastAsia="pt-BR"/>
        </w:rPr>
      </w:pPr>
    </w:p>
    <w:p w14:paraId="02C1F0BB" w14:textId="77777777" w:rsidR="00B14FB9" w:rsidRPr="00B14FB9" w:rsidRDefault="00B14FB9" w:rsidP="00B14FB9">
      <w:pPr>
        <w:jc w:val="left"/>
        <w:rPr>
          <w:rFonts w:ascii="Times New Roman" w:eastAsia="Times New Roman" w:hAnsi="Times New Roman" w:cs="Times New Roman"/>
          <w:sz w:val="24"/>
          <w:szCs w:val="24"/>
          <w:lang w:eastAsia="pt-BR"/>
        </w:rPr>
      </w:pPr>
      <w:r w:rsidRPr="00B14FB9">
        <w:rPr>
          <w:rFonts w:ascii="Times New Roman" w:eastAsia="Times New Roman" w:hAnsi="Times New Roman" w:cs="Times New Roman"/>
          <w:sz w:val="28"/>
          <w:szCs w:val="28"/>
          <w:lang w:eastAsia="pt-BR"/>
        </w:rPr>
        <w:t>Walace Sebastião Vasconcelos Leite ___________________________________</w:t>
      </w:r>
    </w:p>
    <w:p w14:paraId="653CE2D0" w14:textId="77777777" w:rsidR="00B14FB9" w:rsidRPr="00B14FB9" w:rsidRDefault="00B14FB9" w:rsidP="00B14FB9">
      <w:pPr>
        <w:jc w:val="left"/>
        <w:rPr>
          <w:rFonts w:ascii="Times New Roman" w:eastAsia="Times New Roman" w:hAnsi="Times New Roman" w:cs="Times New Roman"/>
          <w:sz w:val="28"/>
          <w:szCs w:val="28"/>
          <w:lang w:eastAsia="pt-BR"/>
        </w:rPr>
      </w:pPr>
    </w:p>
    <w:p w14:paraId="6BD63E32" w14:textId="77777777" w:rsidR="00B14FB9" w:rsidRPr="00B14FB9" w:rsidRDefault="00B14FB9" w:rsidP="00B14FB9">
      <w:pPr>
        <w:jc w:val="left"/>
        <w:rPr>
          <w:rFonts w:ascii="Times New Roman" w:eastAsia="Times New Roman" w:hAnsi="Times New Roman" w:cs="Times New Roman"/>
          <w:sz w:val="28"/>
          <w:szCs w:val="28"/>
          <w:lang w:eastAsia="pt-BR"/>
        </w:rPr>
      </w:pPr>
      <w:r w:rsidRPr="00B14FB9">
        <w:rPr>
          <w:rFonts w:ascii="Times New Roman" w:eastAsia="Times New Roman" w:hAnsi="Times New Roman" w:cs="Times New Roman"/>
          <w:sz w:val="28"/>
          <w:szCs w:val="28"/>
          <w:lang w:eastAsia="pt-BR"/>
        </w:rPr>
        <w:t>João Carlos Grossi de Oliveira ________________________________________</w:t>
      </w:r>
    </w:p>
    <w:p w14:paraId="151D05F1" w14:textId="77777777" w:rsidR="00B14FB9" w:rsidRPr="00B14FB9" w:rsidRDefault="00B14FB9" w:rsidP="00B14FB9">
      <w:pPr>
        <w:jc w:val="left"/>
        <w:rPr>
          <w:rFonts w:ascii="Times New Roman" w:eastAsia="Times New Roman" w:hAnsi="Times New Roman" w:cs="Times New Roman"/>
          <w:sz w:val="28"/>
          <w:szCs w:val="28"/>
          <w:lang w:eastAsia="pt-BR"/>
        </w:rPr>
      </w:pPr>
    </w:p>
    <w:p w14:paraId="1579B91B" w14:textId="77777777" w:rsidR="00B14FB9" w:rsidRPr="00B14FB9" w:rsidRDefault="00B14FB9" w:rsidP="00B14FB9">
      <w:pPr>
        <w:jc w:val="left"/>
        <w:rPr>
          <w:rFonts w:ascii="Times New Roman" w:eastAsia="Times New Roman" w:hAnsi="Times New Roman" w:cs="Times New Roman"/>
          <w:sz w:val="28"/>
          <w:szCs w:val="28"/>
          <w:lang w:eastAsia="pt-BR"/>
        </w:rPr>
      </w:pPr>
      <w:r w:rsidRPr="00B14FB9">
        <w:rPr>
          <w:rFonts w:ascii="Times New Roman" w:eastAsia="Times New Roman" w:hAnsi="Times New Roman" w:cs="Times New Roman"/>
          <w:sz w:val="28"/>
          <w:szCs w:val="28"/>
          <w:lang w:eastAsia="pt-BR"/>
        </w:rPr>
        <w:t>Ricardo Viana de Lima ______________________________________________</w:t>
      </w:r>
    </w:p>
    <w:p w14:paraId="79BF1061" w14:textId="77777777" w:rsidR="00B14FB9" w:rsidRPr="00B14FB9" w:rsidRDefault="00B14FB9" w:rsidP="00B14FB9">
      <w:pPr>
        <w:jc w:val="left"/>
        <w:rPr>
          <w:rFonts w:ascii="Times New Roman" w:eastAsia="Times New Roman" w:hAnsi="Times New Roman" w:cs="Times New Roman"/>
          <w:sz w:val="28"/>
          <w:szCs w:val="28"/>
          <w:lang w:eastAsia="pt-BR"/>
        </w:rPr>
      </w:pPr>
    </w:p>
    <w:p w14:paraId="31E455B2" w14:textId="77777777" w:rsidR="00B14FB9" w:rsidRPr="00B14FB9" w:rsidRDefault="00B14FB9" w:rsidP="00B14FB9">
      <w:pPr>
        <w:jc w:val="left"/>
        <w:rPr>
          <w:rFonts w:ascii="Times New Roman" w:eastAsia="Times New Roman" w:hAnsi="Times New Roman" w:cs="Times New Roman"/>
          <w:sz w:val="28"/>
          <w:szCs w:val="28"/>
          <w:lang w:eastAsia="pt-BR"/>
        </w:rPr>
      </w:pPr>
      <w:r w:rsidRPr="00B14FB9">
        <w:rPr>
          <w:rFonts w:ascii="Times New Roman" w:eastAsia="Times New Roman" w:hAnsi="Times New Roman" w:cs="Times New Roman"/>
          <w:sz w:val="28"/>
          <w:szCs w:val="28"/>
          <w:lang w:eastAsia="pt-BR"/>
        </w:rPr>
        <w:t>Carlos Henrique de Carvalho _________________________________________</w:t>
      </w:r>
    </w:p>
    <w:p w14:paraId="1FB85C44" w14:textId="77777777" w:rsidR="00B14FB9" w:rsidRPr="00B14FB9" w:rsidRDefault="00B14FB9" w:rsidP="00B14FB9">
      <w:pPr>
        <w:jc w:val="left"/>
        <w:rPr>
          <w:rFonts w:ascii="Times New Roman" w:eastAsia="Times New Roman" w:hAnsi="Times New Roman" w:cs="Times New Roman"/>
          <w:sz w:val="28"/>
          <w:szCs w:val="28"/>
          <w:lang w:eastAsia="pt-BR"/>
        </w:rPr>
      </w:pPr>
    </w:p>
    <w:p w14:paraId="7EB864EE" w14:textId="77777777" w:rsidR="00B14FB9" w:rsidRPr="00B14FB9" w:rsidRDefault="00B14FB9" w:rsidP="00B14FB9">
      <w:pPr>
        <w:jc w:val="left"/>
        <w:rPr>
          <w:rFonts w:ascii="Times New Roman" w:eastAsia="Times New Roman" w:hAnsi="Times New Roman" w:cs="Times New Roman"/>
          <w:sz w:val="28"/>
          <w:szCs w:val="28"/>
          <w:lang w:eastAsia="pt-BR"/>
        </w:rPr>
      </w:pPr>
      <w:r w:rsidRPr="00B14FB9">
        <w:rPr>
          <w:rFonts w:ascii="Times New Roman" w:eastAsia="Times New Roman" w:hAnsi="Times New Roman" w:cs="Times New Roman"/>
          <w:sz w:val="28"/>
          <w:szCs w:val="28"/>
          <w:lang w:eastAsia="pt-BR"/>
        </w:rPr>
        <w:t>Fábio Joaquim Lopes Moreira ________________________________________</w:t>
      </w:r>
    </w:p>
    <w:p w14:paraId="03050290" w14:textId="77777777" w:rsidR="00B14FB9" w:rsidRPr="00B14FB9" w:rsidRDefault="00B14FB9" w:rsidP="00B14FB9">
      <w:pPr>
        <w:jc w:val="left"/>
        <w:rPr>
          <w:rFonts w:ascii="Times New Roman" w:eastAsia="Times New Roman" w:hAnsi="Times New Roman" w:cs="Times New Roman"/>
          <w:sz w:val="28"/>
          <w:szCs w:val="28"/>
          <w:lang w:eastAsia="pt-BR"/>
        </w:rPr>
      </w:pPr>
    </w:p>
    <w:p w14:paraId="72400AC7" w14:textId="77777777" w:rsidR="00B14FB9" w:rsidRPr="00B14FB9" w:rsidRDefault="00B14FB9" w:rsidP="00B14FB9">
      <w:pPr>
        <w:jc w:val="left"/>
        <w:rPr>
          <w:rFonts w:ascii="Times New Roman" w:eastAsia="Times New Roman" w:hAnsi="Times New Roman" w:cs="Times New Roman"/>
          <w:sz w:val="28"/>
          <w:szCs w:val="28"/>
          <w:lang w:eastAsia="pt-BR"/>
        </w:rPr>
      </w:pPr>
      <w:r w:rsidRPr="00B14FB9">
        <w:rPr>
          <w:rFonts w:ascii="Times New Roman" w:eastAsia="Times New Roman" w:hAnsi="Times New Roman" w:cs="Times New Roman"/>
          <w:sz w:val="28"/>
          <w:szCs w:val="28"/>
          <w:lang w:eastAsia="pt-BR"/>
        </w:rPr>
        <w:t>Gilmar Monteiro Granzinoli __________________________________________</w:t>
      </w:r>
    </w:p>
    <w:p w14:paraId="1DEA648A" w14:textId="77777777" w:rsidR="00B14FB9" w:rsidRPr="00B14FB9" w:rsidRDefault="00B14FB9" w:rsidP="00B14FB9">
      <w:pPr>
        <w:jc w:val="left"/>
        <w:rPr>
          <w:rFonts w:ascii="Times New Roman" w:eastAsia="Times New Roman" w:hAnsi="Times New Roman" w:cs="Times New Roman"/>
          <w:sz w:val="28"/>
          <w:szCs w:val="28"/>
          <w:lang w:eastAsia="pt-BR"/>
        </w:rPr>
      </w:pPr>
    </w:p>
    <w:p w14:paraId="441FD06F" w14:textId="77777777" w:rsidR="00B14FB9" w:rsidRPr="00B14FB9" w:rsidRDefault="00B14FB9" w:rsidP="00B14FB9">
      <w:pPr>
        <w:jc w:val="left"/>
        <w:rPr>
          <w:rFonts w:ascii="Times New Roman" w:eastAsia="Times New Roman" w:hAnsi="Times New Roman" w:cs="Times New Roman"/>
          <w:sz w:val="28"/>
          <w:szCs w:val="28"/>
          <w:lang w:eastAsia="pt-BR"/>
        </w:rPr>
      </w:pPr>
      <w:r w:rsidRPr="00B14FB9">
        <w:rPr>
          <w:rFonts w:ascii="Times New Roman" w:eastAsia="Times New Roman" w:hAnsi="Times New Roman" w:cs="Times New Roman"/>
          <w:sz w:val="28"/>
          <w:szCs w:val="28"/>
          <w:lang w:eastAsia="pt-BR"/>
        </w:rPr>
        <w:t>Leonardo dos Santos Henrique ________________________________________</w:t>
      </w:r>
    </w:p>
    <w:p w14:paraId="138C050C" w14:textId="77777777" w:rsidR="00B14FB9" w:rsidRPr="00B14FB9" w:rsidRDefault="00B14FB9" w:rsidP="00B14FB9">
      <w:pPr>
        <w:jc w:val="left"/>
        <w:rPr>
          <w:rFonts w:ascii="Times New Roman" w:eastAsia="Times New Roman" w:hAnsi="Times New Roman" w:cs="Times New Roman"/>
          <w:sz w:val="28"/>
          <w:szCs w:val="28"/>
          <w:lang w:eastAsia="pt-BR"/>
        </w:rPr>
      </w:pPr>
    </w:p>
    <w:p w14:paraId="7DAA6536" w14:textId="77777777" w:rsidR="00B14FB9" w:rsidRPr="00B14FB9" w:rsidRDefault="00B14FB9" w:rsidP="00B14FB9">
      <w:pPr>
        <w:jc w:val="left"/>
        <w:rPr>
          <w:rFonts w:ascii="Times New Roman" w:eastAsia="Times New Roman" w:hAnsi="Times New Roman" w:cs="Times New Roman"/>
          <w:sz w:val="28"/>
          <w:szCs w:val="28"/>
          <w:lang w:eastAsia="pt-BR"/>
        </w:rPr>
      </w:pPr>
      <w:r w:rsidRPr="00B14FB9">
        <w:rPr>
          <w:rFonts w:ascii="Times New Roman" w:eastAsia="Times New Roman" w:hAnsi="Times New Roman" w:cs="Times New Roman"/>
          <w:sz w:val="28"/>
          <w:szCs w:val="28"/>
          <w:lang w:eastAsia="pt-BR"/>
        </w:rPr>
        <w:t>Lucio Neri dos Santos _______________________________________________</w:t>
      </w:r>
    </w:p>
    <w:p w14:paraId="0CF9D03E" w14:textId="77777777" w:rsidR="00B14FB9" w:rsidRPr="00B14FB9" w:rsidRDefault="00B14FB9" w:rsidP="00B14FB9">
      <w:pPr>
        <w:jc w:val="left"/>
        <w:rPr>
          <w:rFonts w:ascii="Times New Roman" w:eastAsia="Times New Roman" w:hAnsi="Times New Roman" w:cs="Times New Roman"/>
          <w:sz w:val="28"/>
          <w:szCs w:val="28"/>
          <w:lang w:eastAsia="pt-BR"/>
        </w:rPr>
      </w:pPr>
    </w:p>
    <w:p w14:paraId="3D175F69" w14:textId="66B6854E" w:rsidR="00C32D5A" w:rsidRDefault="00B14FB9" w:rsidP="00B14FB9">
      <w:pPr>
        <w:jc w:val="left"/>
      </w:pPr>
      <w:r w:rsidRPr="00B14FB9">
        <w:rPr>
          <w:rFonts w:ascii="Times New Roman" w:eastAsia="Times New Roman" w:hAnsi="Times New Roman" w:cs="Times New Roman"/>
          <w:sz w:val="28"/>
          <w:szCs w:val="28"/>
          <w:lang w:eastAsia="pt-BR"/>
        </w:rPr>
        <w:t>Valdevino da Silva Mariano __________________________________________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B9"/>
    <w:rsid w:val="007B6458"/>
    <w:rsid w:val="00B14FB9"/>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0BDE"/>
  <w15:chartTrackingRefBased/>
  <w15:docId w15:val="{C830420F-115D-4F6C-A794-8CC8C440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2361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2022-05-05T17:06:00Z</dcterms:created>
  <dcterms:modified xsi:type="dcterms:W3CDTF">2022-05-12T12:41:00Z</dcterms:modified>
</cp:coreProperties>
</file>