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3475B" w14:textId="4CB83499" w:rsidR="00140091" w:rsidRPr="00013AE4" w:rsidRDefault="00140091" w:rsidP="00140091">
      <w:pPr>
        <w:spacing w:line="360" w:lineRule="auto"/>
        <w:jc w:val="both"/>
        <w:rPr>
          <w:sz w:val="28"/>
          <w:szCs w:val="28"/>
        </w:rPr>
      </w:pPr>
      <w:r>
        <w:rPr>
          <w:b/>
          <w:sz w:val="28"/>
          <w:szCs w:val="28"/>
        </w:rPr>
        <w:t>Ata da Segunda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quatorze de março de dois mil e quatorze. </w:t>
      </w:r>
      <w:r w:rsidRPr="00E535A1">
        <w:rPr>
          <w:sz w:val="28"/>
          <w:szCs w:val="28"/>
        </w:rPr>
        <w:t>Vereadores presentes:</w:t>
      </w:r>
      <w:r>
        <w:rPr>
          <w:sz w:val="28"/>
          <w:szCs w:val="28"/>
        </w:rPr>
        <w:t xml:space="preserve"> Fábio Joaquim Lopes Moreira, Gilmar Monteiro Granzinoli, João Carlos Grossi Oliveira, Leonardo dos Santos Henrique, Lucio Neri dos Santos, Ricardo Viana de Lima, Valdevino da Silva Mariano, Walace Sebastião Vasconcelos Leite. Ausência Justificada do Vereador Carlos Henrique de Carvalho. O Sr. Presidente solicitou ao Sr. Secretário que fizesse a leitura da Ata da reunião anterior sendo a mesma colocada em discussão e votação, e aprovada por unanimidade. O Sr. Presidente solicitou ao Sr. Secretário que fizesse a leitura do Comunicado nº 001/2014 com cópia distribuída a todos os vereadores. O Sr. Presidente solicitou ao Sr. Secretário que fizesse a leitura da Correspondência onde constava ofício do Tribunal de Contas do Estado de minas Gerais encaminhando parecer prévio das conta</w:t>
      </w:r>
      <w:r w:rsidR="00B6032F">
        <w:rPr>
          <w:sz w:val="28"/>
          <w:szCs w:val="28"/>
        </w:rPr>
        <w:t>s</w:t>
      </w:r>
      <w:r>
        <w:rPr>
          <w:sz w:val="28"/>
          <w:szCs w:val="28"/>
        </w:rPr>
        <w:t xml:space="preserve"> do Executivo exercício de 2012, com cópia encaminhada a todos os vereadores e parecer em caminhado as Comissões de Legislação, Justiça e Redação Final e Finanças Orçamento e Tomada de Contas com respectivos relatores Vereadores Gilmar E Fábio. O Sr. Presidente solicitou ao Sr. Secretário que fizesse a leitura do Expediente onde constavam Pedido de Providência nº 001/2014 de autoria do Vereador Lucio; Pedido de Informação nº 003/2014 de autoria do Vereador Ricardo e Pedido de informação nº 004/2014 de autoria de todos os vereadores presentes; Requerimentos 011/2014, 012/2014, 013/2014, 014/2014 , 015/2014 e 016/2014 de autoria do Vereador Leonardo; Requerimentos 017/2014, 018/2014, de autoria do Vereador João Carlos; Requerimento nº 019/2014 de autoria do Vereador Lucio; Requerimento nº 020/2014 de autoria do Vereador Ricardo; Requerimento nº 021/2014 de autoria do Vereador Lucio Requerimentos 023/2014, 024/2014, 025/2014, 026/2014 , 027/2014, 028/2014,</w:t>
      </w:r>
      <w:r w:rsidRPr="004529D8">
        <w:rPr>
          <w:sz w:val="28"/>
          <w:szCs w:val="28"/>
        </w:rPr>
        <w:t xml:space="preserve"> </w:t>
      </w:r>
      <w:r>
        <w:rPr>
          <w:sz w:val="28"/>
          <w:szCs w:val="28"/>
        </w:rPr>
        <w:t xml:space="preserve">029/2014, </w:t>
      </w:r>
      <w:r>
        <w:rPr>
          <w:sz w:val="28"/>
          <w:szCs w:val="28"/>
        </w:rPr>
        <w:lastRenderedPageBreak/>
        <w:t>030/2014, 031/2014 e 032/2014 de autoria dos Vereadores Fábio e Walace.</w:t>
      </w:r>
      <w:r w:rsidRPr="00664C51">
        <w:rPr>
          <w:sz w:val="28"/>
          <w:szCs w:val="28"/>
        </w:rPr>
        <w:t xml:space="preserve"> </w:t>
      </w:r>
      <w:r>
        <w:rPr>
          <w:sz w:val="28"/>
          <w:szCs w:val="28"/>
        </w:rPr>
        <w:t xml:space="preserve">Passou-se a </w:t>
      </w:r>
      <w:r>
        <w:rPr>
          <w:b/>
          <w:sz w:val="28"/>
          <w:szCs w:val="28"/>
        </w:rPr>
        <w:t xml:space="preserve">Ordem do dia: </w:t>
      </w:r>
      <w:r>
        <w:rPr>
          <w:sz w:val="28"/>
          <w:szCs w:val="28"/>
        </w:rPr>
        <w:t>D</w:t>
      </w:r>
      <w:r w:rsidRPr="004529D8">
        <w:rPr>
          <w:sz w:val="28"/>
          <w:szCs w:val="28"/>
        </w:rPr>
        <w:t>iscussão e votação</w:t>
      </w:r>
      <w:r>
        <w:rPr>
          <w:sz w:val="28"/>
          <w:szCs w:val="28"/>
        </w:rPr>
        <w:t xml:space="preserve"> das seguintes matérias: Pedido de Providência nº 001/2014 aprovado por unanimidade; Pedido de Informação nº 003/2014 aprovado por unanimidade; Pedido de informação nº 004/2014 aprovado por unanimidade; Requerimentos 011/2014 aprovado por unanimidade; 012/2014 aprovado por unanimidade; 013/2014</w:t>
      </w:r>
      <w:r w:rsidRPr="00B26E03">
        <w:rPr>
          <w:sz w:val="28"/>
          <w:szCs w:val="28"/>
        </w:rPr>
        <w:t xml:space="preserve"> </w:t>
      </w:r>
      <w:r>
        <w:rPr>
          <w:sz w:val="28"/>
          <w:szCs w:val="28"/>
        </w:rPr>
        <w:t>aprovado por unanimidade; 014/2014 aprovado por unanimidade; 015/2014 aprovado por unanimidade; 016/2014 aprovado por unanimidade; 017/2014</w:t>
      </w:r>
      <w:r w:rsidRPr="00B26E03">
        <w:rPr>
          <w:sz w:val="28"/>
          <w:szCs w:val="28"/>
        </w:rPr>
        <w:t xml:space="preserve"> </w:t>
      </w:r>
      <w:r>
        <w:rPr>
          <w:sz w:val="28"/>
          <w:szCs w:val="28"/>
        </w:rPr>
        <w:t>aprovado por unanimidade; 018/2014</w:t>
      </w:r>
      <w:r w:rsidRPr="00B26E03">
        <w:rPr>
          <w:sz w:val="28"/>
          <w:szCs w:val="28"/>
        </w:rPr>
        <w:t xml:space="preserve"> </w:t>
      </w:r>
      <w:r>
        <w:rPr>
          <w:sz w:val="28"/>
          <w:szCs w:val="28"/>
        </w:rPr>
        <w:t>aprovado por unanimidade; 019/2014 aprovado por unanimidade; 020/2014 aprovado por unanimidade; 021/2014 aprovado por unanimidade; 023/2014</w:t>
      </w:r>
      <w:r w:rsidRPr="00B26E03">
        <w:rPr>
          <w:sz w:val="28"/>
          <w:szCs w:val="28"/>
        </w:rPr>
        <w:t xml:space="preserve"> </w:t>
      </w:r>
      <w:r>
        <w:rPr>
          <w:sz w:val="28"/>
          <w:szCs w:val="28"/>
        </w:rPr>
        <w:t>aprovado por unanimidade; 024/2014</w:t>
      </w:r>
      <w:r w:rsidRPr="00B26E03">
        <w:rPr>
          <w:sz w:val="28"/>
          <w:szCs w:val="28"/>
        </w:rPr>
        <w:t xml:space="preserve"> </w:t>
      </w:r>
      <w:r>
        <w:rPr>
          <w:sz w:val="28"/>
          <w:szCs w:val="28"/>
        </w:rPr>
        <w:t>aprovado por unanimidade; 025/2014</w:t>
      </w:r>
      <w:r w:rsidRPr="00B26E03">
        <w:rPr>
          <w:sz w:val="28"/>
          <w:szCs w:val="28"/>
        </w:rPr>
        <w:t xml:space="preserve"> </w:t>
      </w:r>
      <w:r>
        <w:rPr>
          <w:sz w:val="28"/>
          <w:szCs w:val="28"/>
        </w:rPr>
        <w:t>aprovado por unanimidade; 026/2014 aprovado por unanimidade; 027/2014</w:t>
      </w:r>
      <w:r w:rsidRPr="00B26E03">
        <w:rPr>
          <w:sz w:val="28"/>
          <w:szCs w:val="28"/>
        </w:rPr>
        <w:t xml:space="preserve"> </w:t>
      </w:r>
      <w:r>
        <w:rPr>
          <w:sz w:val="28"/>
          <w:szCs w:val="28"/>
        </w:rPr>
        <w:t>aprovado por unanimidade; 028/2014</w:t>
      </w:r>
      <w:r w:rsidRPr="00B26E03">
        <w:rPr>
          <w:sz w:val="28"/>
          <w:szCs w:val="28"/>
        </w:rPr>
        <w:t xml:space="preserve"> </w:t>
      </w:r>
      <w:r>
        <w:rPr>
          <w:sz w:val="28"/>
          <w:szCs w:val="28"/>
        </w:rPr>
        <w:t>aprovado por unanimidade;</w:t>
      </w:r>
      <w:r w:rsidRPr="004529D8">
        <w:rPr>
          <w:sz w:val="28"/>
          <w:szCs w:val="28"/>
        </w:rPr>
        <w:t xml:space="preserve"> </w:t>
      </w:r>
      <w:r>
        <w:rPr>
          <w:sz w:val="28"/>
          <w:szCs w:val="28"/>
        </w:rPr>
        <w:t>029/2014</w:t>
      </w:r>
      <w:r w:rsidRPr="00B26E03">
        <w:rPr>
          <w:sz w:val="28"/>
          <w:szCs w:val="28"/>
        </w:rPr>
        <w:t xml:space="preserve"> </w:t>
      </w:r>
      <w:r>
        <w:rPr>
          <w:sz w:val="28"/>
          <w:szCs w:val="28"/>
        </w:rPr>
        <w:t>aprovado por unanimidade; 030/2014</w:t>
      </w:r>
      <w:r w:rsidRPr="00B26E03">
        <w:rPr>
          <w:sz w:val="28"/>
          <w:szCs w:val="28"/>
        </w:rPr>
        <w:t xml:space="preserve"> </w:t>
      </w:r>
      <w:r>
        <w:rPr>
          <w:sz w:val="28"/>
          <w:szCs w:val="28"/>
        </w:rPr>
        <w:t>aprovado por unanimidade; 031/2014 aprovado por unanimidade e 032/2014</w:t>
      </w:r>
      <w:r w:rsidRPr="00B26E03">
        <w:rPr>
          <w:sz w:val="28"/>
          <w:szCs w:val="28"/>
        </w:rPr>
        <w:t xml:space="preserve"> </w:t>
      </w:r>
      <w:r>
        <w:rPr>
          <w:sz w:val="28"/>
          <w:szCs w:val="28"/>
        </w:rPr>
        <w:t>aprovado por unanimidade. Finda a ordem do dia o Vereador Ricardo reiterou a solicitação de convocação do Diretor de Saúde, onde o Sr. Presidente solicitou aos Vereadores que quisessem incluir mais algum assunto a ser tratado na convocação que procurassem a Secretária da Casa após a reunião. O Vereador Ricardo Solicitou convocação de Audiência pública com a Copasa para discutir os termos do contrato firmado entre a empresa e o Município. Passando a Palavra Livre o Vereador João Carlos registrou que o Prefeito deve tomar alguma atitude com relação ao Parque infantil da localidade de Sossego, ou reforma ou remove, porque no péssimo estado de conservação que se encontra não pode ficar, pois coloca em risco a saúde das crianças que possivelmente brinquem no local.</w:t>
      </w:r>
      <w:r w:rsidRPr="00B26E03">
        <w:rPr>
          <w:sz w:val="28"/>
          <w:szCs w:val="28"/>
        </w:rPr>
        <w:t xml:space="preserve"> </w:t>
      </w:r>
      <w:r>
        <w:rPr>
          <w:sz w:val="28"/>
          <w:szCs w:val="28"/>
        </w:rPr>
        <w:t>O Sr. Presidente convocou nova reunião ordinária para o dia 21 de março do corrente ano. Nada mais havendo a tratar lavou-se a presente ata que se aceita será por todos assinada.</w:t>
      </w:r>
    </w:p>
    <w:p w14:paraId="20453D09" w14:textId="77777777" w:rsidR="00140091" w:rsidRDefault="00140091" w:rsidP="00140091">
      <w:pPr>
        <w:spacing w:line="360" w:lineRule="auto"/>
        <w:jc w:val="both"/>
        <w:rPr>
          <w:sz w:val="28"/>
          <w:szCs w:val="28"/>
        </w:rPr>
      </w:pPr>
    </w:p>
    <w:p w14:paraId="1B4346FB" w14:textId="77777777" w:rsidR="00140091" w:rsidRPr="00C05B82" w:rsidRDefault="00140091" w:rsidP="00140091">
      <w:r w:rsidRPr="00C05B82">
        <w:rPr>
          <w:sz w:val="28"/>
          <w:szCs w:val="28"/>
        </w:rPr>
        <w:lastRenderedPageBreak/>
        <w:t>Walace Sebastião Vasconcelos Leite ____________________________</w:t>
      </w:r>
    </w:p>
    <w:p w14:paraId="7F06D44F" w14:textId="77777777" w:rsidR="00140091" w:rsidRDefault="00140091" w:rsidP="00140091">
      <w:pPr>
        <w:spacing w:line="360" w:lineRule="auto"/>
        <w:jc w:val="both"/>
        <w:rPr>
          <w:sz w:val="28"/>
          <w:szCs w:val="28"/>
        </w:rPr>
      </w:pPr>
    </w:p>
    <w:p w14:paraId="440BE5B1" w14:textId="77777777" w:rsidR="00140091" w:rsidRPr="00C05B82" w:rsidRDefault="00140091" w:rsidP="00140091">
      <w:pPr>
        <w:rPr>
          <w:sz w:val="28"/>
          <w:szCs w:val="28"/>
        </w:rPr>
      </w:pPr>
      <w:r w:rsidRPr="00C05B82">
        <w:rPr>
          <w:sz w:val="28"/>
          <w:szCs w:val="28"/>
        </w:rPr>
        <w:t>Carlos Henrique de Carvalho __________________________________</w:t>
      </w:r>
    </w:p>
    <w:p w14:paraId="17778F0B" w14:textId="77777777" w:rsidR="00140091" w:rsidRPr="00C05B82" w:rsidRDefault="00140091" w:rsidP="00140091">
      <w:pPr>
        <w:rPr>
          <w:sz w:val="28"/>
          <w:szCs w:val="28"/>
        </w:rPr>
      </w:pPr>
    </w:p>
    <w:p w14:paraId="60B7675F" w14:textId="77777777" w:rsidR="00140091" w:rsidRPr="00C05B82" w:rsidRDefault="00140091" w:rsidP="00140091">
      <w:pPr>
        <w:rPr>
          <w:sz w:val="28"/>
          <w:szCs w:val="28"/>
        </w:rPr>
      </w:pPr>
      <w:r>
        <w:rPr>
          <w:sz w:val="28"/>
          <w:szCs w:val="28"/>
        </w:rPr>
        <w:t>Ricardo Viana de Lima</w:t>
      </w:r>
      <w:r w:rsidRPr="00C05B82">
        <w:rPr>
          <w:sz w:val="28"/>
          <w:szCs w:val="28"/>
        </w:rPr>
        <w:t xml:space="preserve"> _______________________________________</w:t>
      </w:r>
    </w:p>
    <w:p w14:paraId="77058133" w14:textId="77777777" w:rsidR="00140091" w:rsidRPr="00C05B82" w:rsidRDefault="00140091" w:rsidP="00140091">
      <w:pPr>
        <w:rPr>
          <w:sz w:val="28"/>
          <w:szCs w:val="28"/>
        </w:rPr>
      </w:pPr>
    </w:p>
    <w:p w14:paraId="293A6BA1" w14:textId="77777777" w:rsidR="00140091" w:rsidRPr="00C05B82" w:rsidRDefault="00140091" w:rsidP="00140091">
      <w:pPr>
        <w:rPr>
          <w:sz w:val="28"/>
          <w:szCs w:val="28"/>
        </w:rPr>
      </w:pPr>
      <w:r>
        <w:rPr>
          <w:sz w:val="28"/>
          <w:szCs w:val="28"/>
        </w:rPr>
        <w:t>Fábio Joaquim Lopes Moreira</w:t>
      </w:r>
      <w:r w:rsidRPr="00C05B82">
        <w:rPr>
          <w:sz w:val="28"/>
          <w:szCs w:val="28"/>
        </w:rPr>
        <w:t xml:space="preserve"> __________________________________</w:t>
      </w:r>
    </w:p>
    <w:p w14:paraId="413FBAC2" w14:textId="77777777" w:rsidR="00140091" w:rsidRPr="00C05B82" w:rsidRDefault="00140091" w:rsidP="00140091">
      <w:pPr>
        <w:rPr>
          <w:sz w:val="28"/>
          <w:szCs w:val="28"/>
        </w:rPr>
      </w:pPr>
    </w:p>
    <w:p w14:paraId="44EC71F4" w14:textId="77777777" w:rsidR="00140091" w:rsidRPr="00C05B82" w:rsidRDefault="00140091" w:rsidP="00140091">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DDC7070" w14:textId="77777777" w:rsidR="00140091" w:rsidRPr="00C05B82" w:rsidRDefault="00140091" w:rsidP="00140091">
      <w:pPr>
        <w:rPr>
          <w:sz w:val="28"/>
          <w:szCs w:val="28"/>
        </w:rPr>
      </w:pPr>
    </w:p>
    <w:p w14:paraId="4CD24783" w14:textId="77777777" w:rsidR="00140091" w:rsidRDefault="00140091" w:rsidP="00140091">
      <w:pPr>
        <w:rPr>
          <w:sz w:val="28"/>
          <w:szCs w:val="28"/>
        </w:rPr>
      </w:pPr>
      <w:r>
        <w:rPr>
          <w:sz w:val="28"/>
          <w:szCs w:val="28"/>
        </w:rPr>
        <w:t>João Carlos Grossi de Oliveira</w:t>
      </w:r>
      <w:r w:rsidRPr="00C05B82">
        <w:rPr>
          <w:sz w:val="28"/>
          <w:szCs w:val="28"/>
        </w:rPr>
        <w:t xml:space="preserve"> _________________________________</w:t>
      </w:r>
    </w:p>
    <w:p w14:paraId="3A0E49BA" w14:textId="77777777" w:rsidR="00140091" w:rsidRPr="00C05B82" w:rsidRDefault="00140091" w:rsidP="00140091">
      <w:pPr>
        <w:rPr>
          <w:sz w:val="28"/>
          <w:szCs w:val="28"/>
        </w:rPr>
      </w:pPr>
    </w:p>
    <w:p w14:paraId="512F35F1" w14:textId="77777777" w:rsidR="00140091" w:rsidRPr="00C05B82" w:rsidRDefault="00140091" w:rsidP="00140091">
      <w:pPr>
        <w:rPr>
          <w:sz w:val="28"/>
          <w:szCs w:val="28"/>
        </w:rPr>
      </w:pPr>
      <w:r w:rsidRPr="00C05B82">
        <w:rPr>
          <w:sz w:val="28"/>
          <w:szCs w:val="28"/>
        </w:rPr>
        <w:t>Leonardo dos Santos Henrique _________________________________</w:t>
      </w:r>
    </w:p>
    <w:p w14:paraId="1B35426F" w14:textId="77777777" w:rsidR="00140091" w:rsidRPr="00C05B82" w:rsidRDefault="00140091" w:rsidP="00140091">
      <w:pPr>
        <w:rPr>
          <w:sz w:val="28"/>
          <w:szCs w:val="28"/>
        </w:rPr>
      </w:pPr>
    </w:p>
    <w:p w14:paraId="654254AB" w14:textId="77777777" w:rsidR="00140091" w:rsidRPr="00C05B82" w:rsidRDefault="00140091" w:rsidP="00140091">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CB714BD" w14:textId="77777777" w:rsidR="00140091" w:rsidRPr="00C05B82" w:rsidRDefault="00140091" w:rsidP="00140091">
      <w:pPr>
        <w:rPr>
          <w:sz w:val="28"/>
          <w:szCs w:val="28"/>
        </w:rPr>
      </w:pPr>
    </w:p>
    <w:p w14:paraId="56A370B9" w14:textId="77777777" w:rsidR="00140091" w:rsidRPr="00C05B82" w:rsidRDefault="00140091" w:rsidP="00140091">
      <w:pPr>
        <w:rPr>
          <w:sz w:val="28"/>
          <w:szCs w:val="28"/>
        </w:rPr>
      </w:pPr>
      <w:r>
        <w:rPr>
          <w:sz w:val="28"/>
          <w:szCs w:val="28"/>
        </w:rPr>
        <w:t>Valdevino da Silva M</w:t>
      </w:r>
      <w:r w:rsidRPr="00C05B82">
        <w:rPr>
          <w:sz w:val="28"/>
          <w:szCs w:val="28"/>
        </w:rPr>
        <w:t>ariano ___________________________________</w:t>
      </w:r>
    </w:p>
    <w:p w14:paraId="64275311"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91"/>
    <w:rsid w:val="00140091"/>
    <w:rsid w:val="00B6032F"/>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63F3"/>
  <w15:chartTrackingRefBased/>
  <w15:docId w15:val="{ED5A1214-4AD1-42D5-81EB-FB9E8A2F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9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3877</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2022-05-04T19:23:00Z</dcterms:created>
  <dcterms:modified xsi:type="dcterms:W3CDTF">2022-05-12T12:17:00Z</dcterms:modified>
</cp:coreProperties>
</file>