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EC35C" w14:textId="714846F9" w:rsidR="00B75FF4" w:rsidRDefault="00B75FF4" w:rsidP="00B75FF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</w:t>
      </w:r>
      <w:r w:rsidR="0089232B">
        <w:rPr>
          <w:b/>
          <w:sz w:val="28"/>
          <w:szCs w:val="28"/>
        </w:rPr>
        <w:t xml:space="preserve"> décima</w:t>
      </w:r>
      <w:r>
        <w:rPr>
          <w:b/>
          <w:sz w:val="28"/>
          <w:szCs w:val="28"/>
        </w:rPr>
        <w:t xml:space="preserve"> quinta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Segunda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dez de dezembro de dois mil e dez.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Ivanir Barbosa da Silva, Leonardo dos Santos Henrique, Luiz Otávio dos Santos, Rosana Aparecida Lima Bastos, Rosélio Soares, Vereador Valdevino da Silva Mariano e Walace Sebastião Vasconcelos Leite. Com ausência justificada do Vereador Danilo Miguel de Oliveira. O Sr. presidente solicitou a Secretária que fizesse a leitura da ata da reunião anterior sendo a mesma aprovada por unanimidade. Passou-se a apreciação e discussão do parecer conjunto das Comissões de Finanças e Orçamento e Legislação e Justiça sobre o Projeto de Lei nº 012/2010 de autoria do Executivo Municipal que </w:t>
      </w:r>
      <w:r>
        <w:rPr>
          <w:b/>
          <w:i/>
          <w:sz w:val="28"/>
          <w:szCs w:val="28"/>
        </w:rPr>
        <w:t>“Autoriza o Executivo Municipal a conceder abono salarial aos profissionais do Magistério em efetivo exercício de suas atividades no ensino básico Público da Rede Municipal de Ensino, no ano de 2010”</w:t>
      </w:r>
      <w:r>
        <w:rPr>
          <w:sz w:val="28"/>
          <w:szCs w:val="28"/>
        </w:rPr>
        <w:t xml:space="preserve">. Sendo o mesmo parecer aprovado por unanimidade. Passou-se a primeira fase de discussão e votação do referido projeto sendo o mesmo aprovado por unanimidade. Passou-se a discussão e votação do Pedido de Providencia nº 002/2010 de autoria do Vereador Rosélio Soares, sendo o mesmo aprovado por unanimidade. Sem mais para o momento passou se a palavra livre onde o Vereador Luiz Otávio registra ser de inteira responsabilidade do Executivo Municipal o pagamento do abono destinado aos professores e registra ainda que os funcionários públicos têm que ter respeito pelo paciente e que não é favor o atendimento, que o paciente tem que ser respeitado o mínimo possível e sem afronta ao mesmo. E que no próximo ano o Executivo manda para esta Casa o plano de carreira do magistério municipal. O Sr. Presidente passa interinamente a Presidência ao Vereador Carlos Henrique para fazer uso da palavra registrando que está havendo um boicote no abastecimento de água das localidades de Serraria e </w:t>
      </w:r>
      <w:r>
        <w:rPr>
          <w:sz w:val="28"/>
          <w:szCs w:val="28"/>
        </w:rPr>
        <w:lastRenderedPageBreak/>
        <w:t>Migliano. Retomando a Presidência Sr. Presidente informou que o Prefeito Municipal convidou a todos os Vereadores para o jantar de confraternização dos funcionários no dia vinte e três de dezembro esperando que todos compareçam. O Sr. Presidente convocou uma reunião extraordinária para segunda fase de votação do Projeto de lei nº 012/2010. Nada mais havendo lavrou-se a presente Ata que se aceita será por todos assinada.</w:t>
      </w:r>
    </w:p>
    <w:p w14:paraId="4AE98C2B" w14:textId="77777777" w:rsidR="00B75FF4" w:rsidRDefault="00B75FF4" w:rsidP="00B75FF4">
      <w:pPr>
        <w:spacing w:line="360" w:lineRule="auto"/>
        <w:jc w:val="both"/>
        <w:rPr>
          <w:sz w:val="28"/>
          <w:szCs w:val="28"/>
        </w:rPr>
      </w:pPr>
    </w:p>
    <w:p w14:paraId="7CB32F19" w14:textId="77777777" w:rsidR="00B75FF4" w:rsidRDefault="00B75FF4" w:rsidP="00B75FF4">
      <w:r>
        <w:rPr>
          <w:sz w:val="28"/>
          <w:szCs w:val="28"/>
        </w:rPr>
        <w:t>Walace Sebastião Vasconcelos Leite ____________________________</w:t>
      </w:r>
    </w:p>
    <w:p w14:paraId="0122DE5A" w14:textId="77777777" w:rsidR="00B75FF4" w:rsidRDefault="00B75FF4" w:rsidP="00B75FF4">
      <w:pPr>
        <w:rPr>
          <w:sz w:val="28"/>
          <w:szCs w:val="28"/>
        </w:rPr>
      </w:pPr>
    </w:p>
    <w:p w14:paraId="31B8D75F" w14:textId="77777777" w:rsidR="00B75FF4" w:rsidRDefault="00B75FF4" w:rsidP="00B75FF4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1B2B2597" w14:textId="77777777" w:rsidR="00B75FF4" w:rsidRPr="0002005F" w:rsidRDefault="00B75FF4" w:rsidP="00B75FF4">
      <w:pPr>
        <w:rPr>
          <w:sz w:val="28"/>
          <w:szCs w:val="28"/>
        </w:rPr>
      </w:pPr>
    </w:p>
    <w:p w14:paraId="614DDB2C" w14:textId="77777777" w:rsidR="00B75FF4" w:rsidRDefault="00B75FF4" w:rsidP="00B75FF4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02DE09DB" w14:textId="77777777" w:rsidR="00B75FF4" w:rsidRDefault="00B75FF4" w:rsidP="00B75FF4">
      <w:pPr>
        <w:rPr>
          <w:sz w:val="28"/>
          <w:szCs w:val="28"/>
        </w:rPr>
      </w:pPr>
    </w:p>
    <w:p w14:paraId="1B2CD0B5" w14:textId="77777777" w:rsidR="00B75FF4" w:rsidRDefault="00B75FF4" w:rsidP="00B75FF4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214F6170" w14:textId="77777777" w:rsidR="00B75FF4" w:rsidRDefault="00B75FF4" w:rsidP="00B75FF4">
      <w:pPr>
        <w:rPr>
          <w:sz w:val="28"/>
          <w:szCs w:val="28"/>
        </w:rPr>
      </w:pPr>
    </w:p>
    <w:p w14:paraId="7D59BA35" w14:textId="77777777" w:rsidR="00B75FF4" w:rsidRDefault="00B75FF4" w:rsidP="00B75FF4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7649901E" w14:textId="77777777" w:rsidR="00B75FF4" w:rsidRDefault="00B75FF4" w:rsidP="00B75FF4">
      <w:pPr>
        <w:rPr>
          <w:sz w:val="28"/>
          <w:szCs w:val="28"/>
        </w:rPr>
      </w:pPr>
    </w:p>
    <w:p w14:paraId="7F2ABB51" w14:textId="77777777" w:rsidR="00B75FF4" w:rsidRDefault="00B75FF4" w:rsidP="00B75FF4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25610C56" w14:textId="77777777" w:rsidR="00B75FF4" w:rsidRDefault="00B75FF4" w:rsidP="00B75FF4">
      <w:pPr>
        <w:rPr>
          <w:sz w:val="28"/>
          <w:szCs w:val="28"/>
        </w:rPr>
      </w:pPr>
    </w:p>
    <w:p w14:paraId="1723071A" w14:textId="77777777" w:rsidR="00B75FF4" w:rsidRDefault="00B75FF4" w:rsidP="00B75FF4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35D42B57" w14:textId="77777777" w:rsidR="00B75FF4" w:rsidRDefault="00B75FF4" w:rsidP="00B75FF4">
      <w:pPr>
        <w:rPr>
          <w:sz w:val="28"/>
          <w:szCs w:val="28"/>
        </w:rPr>
      </w:pPr>
    </w:p>
    <w:p w14:paraId="278F799B" w14:textId="77777777" w:rsidR="00B75FF4" w:rsidRDefault="00B75FF4" w:rsidP="00B75FF4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4638F059" w14:textId="77777777" w:rsidR="00B75FF4" w:rsidRDefault="00B75FF4" w:rsidP="00B75FF4">
      <w:pPr>
        <w:rPr>
          <w:sz w:val="28"/>
          <w:szCs w:val="28"/>
        </w:rPr>
      </w:pPr>
    </w:p>
    <w:p w14:paraId="11695349" w14:textId="77777777" w:rsidR="00B75FF4" w:rsidRDefault="00B75FF4" w:rsidP="00B75FF4">
      <w:pPr>
        <w:rPr>
          <w:sz w:val="28"/>
          <w:szCs w:val="28"/>
        </w:rPr>
      </w:pPr>
      <w:r>
        <w:rPr>
          <w:sz w:val="28"/>
          <w:szCs w:val="28"/>
        </w:rPr>
        <w:t>Valdevino da Silva Mariano ___________________________________</w:t>
      </w:r>
    </w:p>
    <w:p w14:paraId="60CEEC1B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AE"/>
    <w:rsid w:val="00434EAE"/>
    <w:rsid w:val="0089232B"/>
    <w:rsid w:val="00B75FF4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8FCF"/>
  <w15:chartTrackingRefBased/>
  <w15:docId w15:val="{FCD69141-778A-4AB4-9578-61C44570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F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2022-05-04T14:36:00Z</dcterms:created>
  <dcterms:modified xsi:type="dcterms:W3CDTF">2022-05-12T13:46:00Z</dcterms:modified>
</cp:coreProperties>
</file>