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00" w:rsidRPr="0084798D" w:rsidRDefault="00C04052" w:rsidP="008479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4798D">
        <w:rPr>
          <w:rFonts w:ascii="Times New Roman" w:hAnsi="Times New Roman" w:cs="Times New Roman"/>
          <w:b/>
          <w:sz w:val="26"/>
          <w:szCs w:val="26"/>
        </w:rPr>
        <w:t>Ata da décima quinta reunião ordinária do primeiro período da quarta sessão Legislativa da Câmara Municipal de Santana do Deserto,</w:t>
      </w:r>
      <w:r w:rsidRPr="0084798D">
        <w:rPr>
          <w:rFonts w:ascii="Times New Roman" w:hAnsi="Times New Roman" w:cs="Times New Roman"/>
          <w:sz w:val="26"/>
          <w:szCs w:val="26"/>
        </w:rPr>
        <w:t xml:space="preserve"> realizada aos vinte e sete dias do mês de junho de dois mil e oito, às dezenove horas. Vereadores presentes: Presidente Darci Itaboraí, Vice Presidente Carlos Fernandes de Souza, Secretário Sebastião da Costa Rodrigues e os </w:t>
      </w:r>
      <w:proofErr w:type="gramStart"/>
      <w:r w:rsidRPr="0084798D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4798D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798D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Sr.Secretario, que fizesse a leitura da Ata da sessão anterior. Após a leitura da Ata o Vereador Pedro Paulo disse que não esteve presente na sessão anterior, mas gostaria de esclarecer com referência ao trecho da Ata, onde o Vereador Carlos Fernandes de Souza, disse que a Diretora Sr.Cenira havia maltratado aluno da Escola Juscelino Kubitschek. O Vereador Pedro Paulo sugeriu que a Comissão de Educação fizesse uma visita a Escola, e, disse que não é a Diretora Cenira que está maltratando os alunos, mas que os alunos do segundo grau em termos disciplinares não estão comportando-se como deveriam e que a Diretora do segundo grau defendeu seus alunos, havendo </w:t>
      </w:r>
      <w:r w:rsidR="00210FA7" w:rsidRPr="0084798D">
        <w:rPr>
          <w:rFonts w:ascii="Times New Roman" w:hAnsi="Times New Roman" w:cs="Times New Roman"/>
          <w:sz w:val="26"/>
          <w:szCs w:val="26"/>
        </w:rPr>
        <w:t>então este atrito,</w:t>
      </w:r>
      <w:r w:rsidRPr="0084798D">
        <w:rPr>
          <w:rFonts w:ascii="Times New Roman" w:hAnsi="Times New Roman" w:cs="Times New Roman"/>
          <w:sz w:val="26"/>
          <w:szCs w:val="26"/>
        </w:rPr>
        <w:t xml:space="preserve"> </w:t>
      </w:r>
      <w:r w:rsidR="00210FA7" w:rsidRPr="0084798D">
        <w:rPr>
          <w:rFonts w:ascii="Times New Roman" w:hAnsi="Times New Roman" w:cs="Times New Roman"/>
          <w:sz w:val="26"/>
          <w:szCs w:val="26"/>
        </w:rPr>
        <w:t>Houve</w:t>
      </w:r>
      <w:r w:rsidRPr="0084798D">
        <w:rPr>
          <w:rFonts w:ascii="Times New Roman" w:hAnsi="Times New Roman" w:cs="Times New Roman"/>
          <w:sz w:val="26"/>
          <w:szCs w:val="26"/>
        </w:rPr>
        <w:t xml:space="preserve"> porem já </w:t>
      </w:r>
      <w:r w:rsidR="00210FA7" w:rsidRPr="0084798D">
        <w:rPr>
          <w:rFonts w:ascii="Times New Roman" w:hAnsi="Times New Roman" w:cs="Times New Roman"/>
          <w:sz w:val="26"/>
          <w:szCs w:val="26"/>
        </w:rPr>
        <w:t xml:space="preserve">uma, reunião com foi </w:t>
      </w:r>
      <w:r w:rsidRPr="0084798D">
        <w:rPr>
          <w:rFonts w:ascii="Times New Roman" w:hAnsi="Times New Roman" w:cs="Times New Roman"/>
          <w:sz w:val="26"/>
          <w:szCs w:val="26"/>
        </w:rPr>
        <w:t xml:space="preserve">a Superintendência para resolver o assunto. Em seguida a Ata foi colocada em discussão, sendo a mesma aprovada por unanimidade. Leitura do Expediente: Leitura do Oficio PMSD 134/2008, encaminha cópia do depósito do duodécimo referente ao mês de junho do corrente ano, encaminhou também cópia da Lei 836/2008, que concede </w:t>
      </w:r>
      <w:r w:rsidR="00210FA7" w:rsidRPr="0084798D">
        <w:rPr>
          <w:rFonts w:ascii="Times New Roman" w:hAnsi="Times New Roman" w:cs="Times New Roman"/>
          <w:sz w:val="26"/>
          <w:szCs w:val="26"/>
        </w:rPr>
        <w:t>benefícios</w:t>
      </w:r>
      <w:r w:rsidRPr="0084798D">
        <w:rPr>
          <w:rFonts w:ascii="Times New Roman" w:hAnsi="Times New Roman" w:cs="Times New Roman"/>
          <w:sz w:val="26"/>
          <w:szCs w:val="26"/>
        </w:rPr>
        <w:t xml:space="preserve"> para pagamentos de débitos fiscais. Oficio PMSD 137/2008, que encaminha Projeto de Lei 005/2008, que autoriza o Executivo Municipal a conceder o uso de bem público ao Banco Bradesco S/A. Oficio do Vereador Pedro Paulo Schuchter informando os seus vínculos com o serviço público, em atendimento a solicitação do </w:t>
      </w:r>
      <w:proofErr w:type="gramStart"/>
      <w:r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798D">
        <w:rPr>
          <w:rFonts w:ascii="Times New Roman" w:hAnsi="Times New Roman" w:cs="Times New Roman"/>
          <w:sz w:val="26"/>
          <w:szCs w:val="26"/>
        </w:rPr>
        <w:t xml:space="preserve"> Vice Prefeito, José</w:t>
      </w:r>
      <w:r w:rsidR="00210FA7" w:rsidRPr="0084798D">
        <w:rPr>
          <w:rFonts w:ascii="Times New Roman" w:hAnsi="Times New Roman" w:cs="Times New Roman"/>
          <w:sz w:val="26"/>
          <w:szCs w:val="26"/>
        </w:rPr>
        <w:t xml:space="preserve"> António Brasil Caitano. Ordem do dia: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comunicou ao Plenário e as Comissões Permanentes haver Projetos de Leis referentes a Títulos de Cidadania Honorária, Projeto dando nomes a ruas e Projeto de Lei de Diretrizes Orçamentárias, que se as Comissões dessem os pareceres orais aos referidos </w:t>
      </w:r>
      <w:r w:rsidR="00210FA7" w:rsidRPr="0084798D">
        <w:rPr>
          <w:rFonts w:ascii="Times New Roman" w:hAnsi="Times New Roman" w:cs="Times New Roman"/>
          <w:sz w:val="26"/>
          <w:szCs w:val="26"/>
        </w:rPr>
        <w:lastRenderedPageBreak/>
        <w:t xml:space="preserve">projetos os mesmos poderiam ser apreciados nesta reunião. Foi feita a leitura do Projeto de Lei do Legislativo 002/2008, que concede Título de Cidadania Honorária a Sra. Victa Isaltina Antunes, projeto de autoria do Vereador Carlos Fernandes de Souza. Projeto de Lei 003/2008, que concede Título de Cidadania Honorária a Sra. Eva Martins Ferrari,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projeto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de autoria do Vereador Darci Itaboraí. Projeto de Lei 004/2008, que concede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Titulo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de Cidadania Honorária ao Sr. José Aloísio do Valle, projeto de autoria do Vereador Carlos Fernandes de Souza. Projeto de Lei 005/2008, que dá denominação de ruas no loteamento Migliano, de autoria dos Vereadores Wálace Sebastião Vasconcelos Leite e Paulo Sergio Lopes. Leitura do Projeto de Lei 004/2008, que dispõe sobre Diretrizes Orçamentárias para o exercício de 2009. A Comissão de Legislação, Justiça e Redação emitiu pareceres orais favoráveis aos Projetos de Leis do Legislativo de números 002/2008. 003/2008, 004/2008, que concedem Titulo de cidadania, também, ao Projeto 005/2008, que dá nomes a ruas. Em seguida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colocou os Projetos 002/2008, 003/2008, 004/2008, 005/2008, em votação nominal, sendo os mesmos aprovados por unanimidade.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solicitou os pareceres das Comissões de Legislação, Justiça e Redação, e, da Comissão de Finanças e Orçamento, ao Projeto de Lei 004/2008, que dispõe sobre Diretrizes Orçamentárias. Com os pareceres orais favoráveis ao Projeto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colocou em votação o Projeto 004/2008, sendo o mesmo aprovado em primeira fase de votação.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concedeu a palavra livre. O Vereador Sebastião da Costa Rodrigues perguntou ao Vereador Pedro Paulo sobre a situação da antiga escola de Santa Bárbara. O Vereador respondeu que fez um apelo ao Prefeito para que seja tomada uma providência. O Vereador Luiz Carlos Florentino pediu ao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que seja tomada uma providência.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disse que as devidas providências serão tomadas. O Vereador Carlos Fernandes de Souza falou que o Município tem uma retroescavadeira nova e contrata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uma outra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retro para prestar serviços a Prefeitura, disse também, que o Prefeito só quer fazer obras, mas que o prédio da Prefeitura está abandonado, que a Prefeitura comprou um trator novo que fica guardado no galpão do Prefeito. Após a palavra livre o </w:t>
      </w:r>
      <w:proofErr w:type="gramStart"/>
      <w:r w:rsidR="00210FA7" w:rsidRPr="0084798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210FA7" w:rsidRPr="0084798D">
        <w:rPr>
          <w:rFonts w:ascii="Times New Roman" w:hAnsi="Times New Roman" w:cs="Times New Roman"/>
          <w:sz w:val="26"/>
          <w:szCs w:val="26"/>
        </w:rPr>
        <w:t xml:space="preserve"> Presidente marcou uma Reunião </w:t>
      </w:r>
      <w:r w:rsidR="00210FA7" w:rsidRPr="0084798D">
        <w:rPr>
          <w:rFonts w:ascii="Times New Roman" w:hAnsi="Times New Roman" w:cs="Times New Roman"/>
          <w:sz w:val="26"/>
          <w:szCs w:val="26"/>
        </w:rPr>
        <w:lastRenderedPageBreak/>
        <w:t>Extraordinária, para iniciar-se ao término desta, com a finalidade de apreciar em segunda fase de votação o Projeto de Lei 004/2008, que dispõe sobre as Diretrizes Orçamentárias. E para constar lavrou-se a, presente Ata que aceita será por todos assinada.</w:t>
      </w:r>
      <w:bookmarkEnd w:id="0"/>
    </w:p>
    <w:sectPr w:rsidR="00DB2300" w:rsidRPr="00847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9"/>
    <w:rsid w:val="00210FA7"/>
    <w:rsid w:val="005B3F39"/>
    <w:rsid w:val="0084798D"/>
    <w:rsid w:val="00C04052"/>
    <w:rsid w:val="00D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2022-04-07T16:13:00Z</dcterms:created>
  <dcterms:modified xsi:type="dcterms:W3CDTF">2022-04-18T19:56:00Z</dcterms:modified>
</cp:coreProperties>
</file>