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CE" w:rsidRPr="00E37F2E" w:rsidRDefault="008F153F" w:rsidP="00E37F2E">
      <w:pPr>
        <w:spacing w:line="360" w:lineRule="auto"/>
        <w:jc w:val="both"/>
        <w:rPr>
          <w:rFonts w:ascii="Times New Roman" w:hAnsi="Times New Roman" w:cs="Times New Roman"/>
          <w:sz w:val="26"/>
          <w:szCs w:val="26"/>
        </w:rPr>
      </w:pPr>
      <w:bookmarkStart w:id="0" w:name="_GoBack"/>
      <w:r w:rsidRPr="00E37F2E">
        <w:rPr>
          <w:rFonts w:ascii="Times New Roman" w:hAnsi="Times New Roman" w:cs="Times New Roman"/>
          <w:b/>
          <w:sz w:val="26"/>
          <w:szCs w:val="26"/>
        </w:rPr>
        <w:t>Ata da décima segunda reunião ordinária do primeiro período da terceira sessão Legislativa da Câmara Municipal de Santana do Deserto, realizada aos oito dias do mês de maio de dois mil e sete, às dezenove horas.</w:t>
      </w:r>
      <w:r w:rsidRPr="00E37F2E">
        <w:rPr>
          <w:rFonts w:ascii="Times New Roman" w:hAnsi="Times New Roman" w:cs="Times New Roman"/>
          <w:sz w:val="26"/>
          <w:szCs w:val="26"/>
        </w:rPr>
        <w:t xml:space="preserve"> Vereadores presentes: Presidente Darci Itaboraí, Vice Presidente Carlos Fernandes de Souza, Secretário Sebastião da Costa Rodrigues, e os </w:t>
      </w:r>
      <w:proofErr w:type="gramStart"/>
      <w:r w:rsidRPr="00E37F2E">
        <w:rPr>
          <w:rFonts w:ascii="Times New Roman" w:hAnsi="Times New Roman" w:cs="Times New Roman"/>
          <w:sz w:val="26"/>
          <w:szCs w:val="26"/>
        </w:rPr>
        <w:t>Edis</w:t>
      </w:r>
      <w:proofErr w:type="gramEnd"/>
      <w:r w:rsidRPr="00E37F2E">
        <w:rPr>
          <w:rFonts w:ascii="Times New Roman" w:hAnsi="Times New Roman" w:cs="Times New Roman"/>
          <w:sz w:val="26"/>
          <w:szCs w:val="26"/>
        </w:rPr>
        <w:t xml:space="preserve"> Carlos Henrique de Carvalho, Luiz Carlos Florentino de Souza, Paulo Sérgio Lopes, Pedro Paulo Schuchter e Valdevino da Silva Mariano. Ausência justificada do Vereador Wálace Sebastião Vasconcelos Leite. O </w:t>
      </w:r>
      <w:proofErr w:type="gramStart"/>
      <w:r w:rsidRPr="00E37F2E">
        <w:rPr>
          <w:rFonts w:ascii="Times New Roman" w:hAnsi="Times New Roman" w:cs="Times New Roman"/>
          <w:sz w:val="26"/>
          <w:szCs w:val="26"/>
        </w:rPr>
        <w:t>Sr.</w:t>
      </w:r>
      <w:proofErr w:type="gramEnd"/>
      <w:r w:rsidRPr="00E37F2E">
        <w:rPr>
          <w:rFonts w:ascii="Times New Roman" w:hAnsi="Times New Roman" w:cs="Times New Roman"/>
          <w:sz w:val="26"/>
          <w:szCs w:val="26"/>
        </w:rPr>
        <w:t xml:space="preserve"> Presidente após verificar a existência de número regimental iniciou a reunião solicitando, ao Sr.Secretario, que fizesse a leitura da Ata da décima primeira reunião ordinária realizada aos dois dias do mês de maio de dois mil e sete. Após a leitura, a Ata foi colocada em discussão, sendo a mesma aprovada por unanimidade. Leitura do Expediente: Oficio PMSD 101/2007, que encaminha documento. Oficio PMSD 102/2007, que encaminha Projetos de Lei 007/2007 e Projeto de Lei 009/2007, que altera Lei Municipal e Projeto que cria o FUNDEB. Oficio PMSD 103/2007, que convida Vereadores a visitar obra do Posto de Saúde em construção no Bairro das Flores. Oficio do MEC informando a liberação de recursos financeiros ao município. O </w:t>
      </w:r>
      <w:proofErr w:type="gramStart"/>
      <w:r w:rsidRPr="00E37F2E">
        <w:rPr>
          <w:rFonts w:ascii="Times New Roman" w:hAnsi="Times New Roman" w:cs="Times New Roman"/>
          <w:sz w:val="26"/>
          <w:szCs w:val="26"/>
        </w:rPr>
        <w:t>Sr.</w:t>
      </w:r>
      <w:proofErr w:type="gramEnd"/>
      <w:r w:rsidRPr="00E37F2E">
        <w:rPr>
          <w:rFonts w:ascii="Times New Roman" w:hAnsi="Times New Roman" w:cs="Times New Roman"/>
          <w:sz w:val="26"/>
          <w:szCs w:val="26"/>
        </w:rPr>
        <w:t xml:space="preserve"> Presidente recomendou os Projetos as Comissões competentes. Ordem do dia: O Vereador Pedro Paulo Schuchter solicitou uma moção de aplausos e incentivo a Marcos dos Santos, pelo bom desempenho nas participações de atletismo em corrida e revezamento, e também, para Bogienes de Jesus Botelho, no ciclismo, onde referidos atletas estão conseguindo posição de destaque. A moção foi aprovada por unanimidade. O Vereador Carlos Henrique de Carvalho solicitou ao plenário, moção de pesar pelo falecimento de Maria do Carmo Costa Ferreira, mãe da esposa do Vereador Luiz Carlos Florentino de Souza, moção aprovada por unanimidade. Requerimento Verbal 025/2007, de autoria do Vereador Paulo Sérgio Lopes, que solicita do Executivo que seja feito um novo bueiro na Rua Candido Gomes da Silva, no Bairro das Flores, bueiro este que irá melhorar muito a captação de águas pluviais na referida rua. Requerimento verbal 026/2007, de autoria do Vereador Luiz Carlos Florentino de Souza, que requer do executivo que seja enviada a esta Casa os balancetes da Prefeitura Municipal </w:t>
      </w:r>
      <w:r w:rsidRPr="00E37F2E">
        <w:rPr>
          <w:rFonts w:ascii="Times New Roman" w:hAnsi="Times New Roman" w:cs="Times New Roman"/>
          <w:sz w:val="26"/>
          <w:szCs w:val="26"/>
        </w:rPr>
        <w:lastRenderedPageBreak/>
        <w:t xml:space="preserve">referente a janeiro de 2006 à Dezembro de 2006. Colocados em votação os requerimentos 025/2007 e 026/2007, foram os mesmos aprovados por unanimidade. Em seguida o </w:t>
      </w:r>
      <w:proofErr w:type="gramStart"/>
      <w:r w:rsidRPr="00E37F2E">
        <w:rPr>
          <w:rFonts w:ascii="Times New Roman" w:hAnsi="Times New Roman" w:cs="Times New Roman"/>
          <w:sz w:val="26"/>
          <w:szCs w:val="26"/>
        </w:rPr>
        <w:t>Sr.</w:t>
      </w:r>
      <w:proofErr w:type="gramEnd"/>
      <w:r w:rsidRPr="00E37F2E">
        <w:rPr>
          <w:rFonts w:ascii="Times New Roman" w:hAnsi="Times New Roman" w:cs="Times New Roman"/>
          <w:sz w:val="26"/>
          <w:szCs w:val="26"/>
        </w:rPr>
        <w:t xml:space="preserve"> Presidente concedeu a palavra livre. Após a palavra livre o </w:t>
      </w:r>
      <w:proofErr w:type="gramStart"/>
      <w:r w:rsidRPr="00E37F2E">
        <w:rPr>
          <w:rFonts w:ascii="Times New Roman" w:hAnsi="Times New Roman" w:cs="Times New Roman"/>
          <w:sz w:val="26"/>
          <w:szCs w:val="26"/>
        </w:rPr>
        <w:t>Sr.</w:t>
      </w:r>
      <w:proofErr w:type="gramEnd"/>
      <w:r w:rsidRPr="00E37F2E">
        <w:rPr>
          <w:rFonts w:ascii="Times New Roman" w:hAnsi="Times New Roman" w:cs="Times New Roman"/>
          <w:sz w:val="26"/>
          <w:szCs w:val="26"/>
        </w:rPr>
        <w:t xml:space="preserve"> Presidente marcou a próxima reunião para o dia dezoito de maio de dois mil e sete, às dezenove horas. E para constar lavrou-se a, presente Ata, que se aceita será por todos assinada.</w:t>
      </w:r>
      <w:bookmarkEnd w:id="0"/>
    </w:p>
    <w:sectPr w:rsidR="006669CE" w:rsidRPr="00E37F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60"/>
    <w:rsid w:val="00233A60"/>
    <w:rsid w:val="006669CE"/>
    <w:rsid w:val="008F153F"/>
    <w:rsid w:val="00E37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2339</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2022-04-04T19:52:00Z</dcterms:created>
  <dcterms:modified xsi:type="dcterms:W3CDTF">2022-04-18T19:29:00Z</dcterms:modified>
</cp:coreProperties>
</file>