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4C" w:rsidRPr="00ED0444" w:rsidRDefault="005D3D56" w:rsidP="00ED044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D0444">
        <w:rPr>
          <w:rFonts w:ascii="Times New Roman" w:hAnsi="Times New Roman" w:cs="Times New Roman"/>
          <w:b/>
          <w:sz w:val="26"/>
          <w:szCs w:val="26"/>
        </w:rPr>
        <w:t>Ata da oitava reunião ordinária do primeiro período da terceira sessão Legislativa da Câmara Municipal de Santana do Deserto,</w:t>
      </w:r>
      <w:r w:rsidRPr="00ED0444">
        <w:rPr>
          <w:rFonts w:ascii="Times New Roman" w:hAnsi="Times New Roman" w:cs="Times New Roman"/>
          <w:sz w:val="26"/>
          <w:szCs w:val="26"/>
        </w:rPr>
        <w:t xml:space="preserve"> realizada aos dez dias do mês de abril de dois mil e sete, às dezenove horas. Vereadores presentes: Presidente Darci Itaboraí, Vice Presidente Carlos Fernandes de Souza, Secretário Sebastião da Costa Rodrigues, e os </w:t>
      </w:r>
      <w:proofErr w:type="gramStart"/>
      <w:r w:rsidRPr="00ED0444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D0444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Mariano, Wálace Sebastião Vasconcelos Leite. O </w:t>
      </w:r>
      <w:proofErr w:type="gramStart"/>
      <w:r w:rsidRPr="00ED044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D0444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solicitando, ao Sr.secretário, que fizesse a leitura da Ata da reunião ordinária realizada aos três dias do mês de abril de dois mil e sete. Após a leitura, a Ata foi colocada em discussão, sendo a mesma aprovada por unanimidade. O </w:t>
      </w:r>
      <w:proofErr w:type="gramStart"/>
      <w:r w:rsidRPr="00ED044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D0444">
        <w:rPr>
          <w:rFonts w:ascii="Times New Roman" w:hAnsi="Times New Roman" w:cs="Times New Roman"/>
          <w:sz w:val="26"/>
          <w:szCs w:val="26"/>
        </w:rPr>
        <w:t xml:space="preserve"> Presidente comunicou ao plenário que após os questionamentos dos Vereadores e após analisar o Regimento Interno e consultar a Assessoria Jurídica da Câmara, constatamos que a Resolução 004/2007 foi colocada em votação sem o parecer das Comissões, e que houve uma ofensa ao Regimento Interno, portanto estamos considerando a Resolução como apresentada na reunião anterior e hoje vamos distribuir as Comissões. Leitura do expediente: Oficio PMSD n9064/2007, que encaminha Projeto de Lei 004/2007, que dispõe sobre a concessão de beneficio para pagamentos de débitos fiscais, e o Projeto de Lei 005/2007, que autoriza o Poder Executivo Municipal a aprovar os loteamentos Sitio da Liberdade e Nova Santana, para que sejam apreciados. Oficio PMSD nº 065/2007, que solicita esclarecimentos referentes </w:t>
      </w:r>
      <w:proofErr w:type="gramStart"/>
      <w:r w:rsidRPr="00ED044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D0444">
        <w:rPr>
          <w:rFonts w:ascii="Times New Roman" w:hAnsi="Times New Roman" w:cs="Times New Roman"/>
          <w:sz w:val="26"/>
          <w:szCs w:val="26"/>
        </w:rPr>
        <w:t xml:space="preserve"> convocação do Diretor do Departamento de Saúde para prestar esclarecimentos a Câmara. Oficio PMSD nº 067/2007, que encaminha relação de Cargos em Comissão e relação dos ocupantes dos referidos Cargos e data da admissão, vencimentos dos referidos Cargos, cópia da folha de pagamento do mês de janeiro/2007. Oficio PMSD nº 068/2007, que informa com referência a porta de acesso à copa e aos sanitários, só permanecerem abertas nas noites de terça-feira, quando ocorrem as reuniões da Câmara. O </w:t>
      </w:r>
      <w:proofErr w:type="gramStart"/>
      <w:r w:rsidRPr="00ED044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D0444">
        <w:rPr>
          <w:rFonts w:ascii="Times New Roman" w:hAnsi="Times New Roman" w:cs="Times New Roman"/>
          <w:sz w:val="26"/>
          <w:szCs w:val="26"/>
        </w:rPr>
        <w:t xml:space="preserve"> Presidente solicitou a leitura do Projeto de Lei 002/2007, do Legislativo, que dispõe sobre a remuneração do Cargo de Assessor do Legislativo, e dá outras providências. O </w:t>
      </w:r>
      <w:proofErr w:type="gramStart"/>
      <w:r w:rsidRPr="00ED044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D0444">
        <w:rPr>
          <w:rFonts w:ascii="Times New Roman" w:hAnsi="Times New Roman" w:cs="Times New Roman"/>
          <w:sz w:val="26"/>
          <w:szCs w:val="26"/>
        </w:rPr>
        <w:t xml:space="preserve"> Presidente encaminhou o Projeto de Lei 002/2007, e a Resolução 004/2007, </w:t>
      </w:r>
      <w:r w:rsidRPr="00ED0444">
        <w:rPr>
          <w:rFonts w:ascii="Times New Roman" w:hAnsi="Times New Roman" w:cs="Times New Roman"/>
          <w:sz w:val="26"/>
          <w:szCs w:val="26"/>
        </w:rPr>
        <w:lastRenderedPageBreak/>
        <w:t xml:space="preserve">as Comissões competentes para que emitam pareceres referentes aos mesmos. Em seguida o </w:t>
      </w:r>
      <w:proofErr w:type="gramStart"/>
      <w:r w:rsidRPr="00ED044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D0444">
        <w:rPr>
          <w:rFonts w:ascii="Times New Roman" w:hAnsi="Times New Roman" w:cs="Times New Roman"/>
          <w:sz w:val="26"/>
          <w:szCs w:val="26"/>
        </w:rPr>
        <w:t xml:space="preserve"> Presidente deu a palavra livre. Ao término da palavra livre o </w:t>
      </w:r>
      <w:proofErr w:type="gramStart"/>
      <w:r w:rsidRPr="00ED044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ED0444">
        <w:rPr>
          <w:rFonts w:ascii="Times New Roman" w:hAnsi="Times New Roman" w:cs="Times New Roman"/>
          <w:sz w:val="26"/>
          <w:szCs w:val="26"/>
        </w:rPr>
        <w:t xml:space="preserve"> Presidente marcou a próxima reunião para o dia dezessete de abril, do corrente ano, às dezenove horas. E para constar lavrou-se a, presente Ata, que se aceita será por todos assinada.</w:t>
      </w:r>
      <w:bookmarkEnd w:id="0"/>
    </w:p>
    <w:sectPr w:rsidR="000B6A4C" w:rsidRPr="00ED0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50"/>
    <w:rsid w:val="000B6A4C"/>
    <w:rsid w:val="005D3D56"/>
    <w:rsid w:val="007C5650"/>
    <w:rsid w:val="00E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2022-04-04T19:23:00Z</dcterms:created>
  <dcterms:modified xsi:type="dcterms:W3CDTF">2022-04-18T19:27:00Z</dcterms:modified>
</cp:coreProperties>
</file>