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D6C10" w14:textId="77777777" w:rsidR="009B03E9" w:rsidRPr="006671BB" w:rsidRDefault="00B63FAB" w:rsidP="006671B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71BB">
        <w:rPr>
          <w:rFonts w:ascii="Times New Roman" w:hAnsi="Times New Roman" w:cs="Times New Roman"/>
          <w:b/>
          <w:bCs/>
          <w:sz w:val="26"/>
          <w:szCs w:val="26"/>
        </w:rPr>
        <w:t>Ata da oitava reunião Ordinária do primeiro período da quarta sessão Legislativa da Câmara Municipal de Santana do Deserto, realizada às dezenove horas e trinta e cinco minutos, do dia quatro de maio de dois mil e quatro.</w:t>
      </w:r>
      <w:r w:rsidRPr="006671BB">
        <w:rPr>
          <w:rFonts w:ascii="Times New Roman" w:hAnsi="Times New Roman" w:cs="Times New Roman"/>
          <w:sz w:val="26"/>
          <w:szCs w:val="26"/>
        </w:rPr>
        <w:t xml:space="preserve"> Presidente: Eduardo Pedroso Páscoa, Vice-Presidente: Carlos Henrique de Carvalho, ausência Justificada do Secretário: Darci Itaboraí. Vereadores Presentes: Evaldo Luciano de Souza, José Antônio Brasil Caetano, Lúcio Neri dos Santos, Luiz Carlos Florentino de Souza e Sebastião da Costa Rodrigues. Após verificar na lista de presença o número regimental no plenário, o Sr. Presidente deu início a sessão, convidou Vereador Sebastião da Costa Rodrigues para assumir a secretaria da mesa até a chegada do Vereador Secretário, em seguida pediu que procedesse a leitura da Ata da reunião anterior. Neste momento registrou-se a chegada do Vereador Sebastião da Costa Rodrigues, que retornou á sua cadeira, para que o Sr. Secretário assumisse seu lugar junto a mesa. A Ata foi posta em discussão e votação, sendo aprovada por unanimidade. Expediente: Comunicado da AMM (Associação Mineira de Municípios), informando que </w:t>
      </w:r>
      <w:r w:rsidR="00A962FB" w:rsidRPr="006671BB">
        <w:rPr>
          <w:rFonts w:ascii="Times New Roman" w:hAnsi="Times New Roman" w:cs="Times New Roman"/>
          <w:sz w:val="26"/>
          <w:szCs w:val="26"/>
        </w:rPr>
        <w:t>ajuizou ação contra INSS; Convite Dep. Est. Dalmo Ribeiro Silva, para audiência pública; Ofício circular nº 0017/2004, da Secretaria de Estado de Saúde de MG, Convidando para II Congresso Mineiro de Saúde da Família; Convite dos poderes Executivo e Legislativo de São João Nepomuceno para 124 anos de Emancipação Politica-Administrativa e da XXXIII Exposição Agropecuária e Industrial e Concurso Leiteiro; Leitura do Projeto de Lei nº 002/2004, que “Altera dispositivos da Lei nº 751 de 02 de junho de 2003, e dá outras providências”; Leitura do Parecer nº 003/2004, da Comissão de Legislação, Justiça e Redação ao Projeto de Lei nº 002/2004; Leitura da Emenda Modificativa nº 01/2004, ao projeto de lei nº 002/2004, de autoria do Vereador José Antônio Brasil Caetano; Leitura do Projeto de Lei nº 003/2004, que “Dispõe sobre a concessão de adicional de insalubridade e periculosidade previsto na Lei n] 575 de 20 de outubro de 1995, e dá outras providências”; Leitura do Parecer nº 004/2004, da Comissão de Legislação, Justiça e Redação ao Projeto de Lei nº 003/2004; Parecer nº 003/2004, da Comissão de Finanças e Orçamento, ao Projeto de Lei</w:t>
      </w:r>
      <w:r w:rsidR="006B221E" w:rsidRPr="006671BB">
        <w:rPr>
          <w:rFonts w:ascii="Times New Roman" w:hAnsi="Times New Roman" w:cs="Times New Roman"/>
          <w:sz w:val="26"/>
          <w:szCs w:val="26"/>
        </w:rPr>
        <w:t xml:space="preserve"> nº 003/2004; Leitura do Pedido de Providência nº 006/2004, de </w:t>
      </w:r>
      <w:r w:rsidR="006B221E" w:rsidRPr="006671BB">
        <w:rPr>
          <w:rFonts w:ascii="Times New Roman" w:hAnsi="Times New Roman" w:cs="Times New Roman"/>
          <w:sz w:val="26"/>
          <w:szCs w:val="26"/>
        </w:rPr>
        <w:lastRenderedPageBreak/>
        <w:t xml:space="preserve">autoria do Vereador Jurandy Guimarães, que requer do Executivo Municipal, manutenção no caminhão branco; Leitura do Pedido de Providências nº 007/2004, de autoria dos Vereadores Evaldo Luciano de Souza e Carlos Henrique de Carvalho, que requerem do Executivo Municipal, manutenção na rede de esgoto na rua Severino Junqueira. Ordem do dia: Colocado em discussão e votação Pedido de Providência nº 006/2004, foi o mesmo aprovado por unanimidade; Colocado em discussão e votação o Pedido de Providência nº 007/2004, foi o mesmo aprovado por unanimidade; Colocado em segunda fase de votação o Projeto de Lei nº 001/2004, foi o mesmo aprovado por unanimidade; Colocada em discussão a Emenda Modificativa nº 01/2004, foi retirada para que as Comissões analisassem melhor o Projeto, o Parecer e a Emenda; </w:t>
      </w:r>
      <w:r w:rsidR="00E66E93" w:rsidRPr="006671BB">
        <w:rPr>
          <w:rFonts w:ascii="Times New Roman" w:hAnsi="Times New Roman" w:cs="Times New Roman"/>
          <w:sz w:val="26"/>
          <w:szCs w:val="26"/>
        </w:rPr>
        <w:t xml:space="preserve">Colocado em discussão o Parecer nº 004/2004, da Comissão de Legislação, Justiça e Redação e Parecer nº 003/2004, da Comissão de Finanças e Orçamento ao Projeto de Lei nº 003/2004, foram colocados em votação os Pareceres nº 004/2004 e 003/2004, sendo aprovados por unanimidade; Colocado em discussão o Projeto de Lei nº 003/2004, Colocado em primeira fase de votação o Projeto de Lei nº 003/2004, sendo aprovado por unanimidade. Em seguida o Sr. Presidente deu a palavra livre. O Vereador Lúcio Neri dos Santos, pede que conste em Ata, que a reunião começou com trinta e cinco minutos de atraso por falta de quórum, pede ainda que seja enviado ofício a Viação Sertaneja pela falta de respeito para com os Municípios de Santana, devido a mudança nos horários sem comunicar, pede que seja encaminhado a esta Casa os Novos horários dos ônibus. O Vereador pede ainda providências no sentido de exterminar as abelhas da Câmara. após a palavra livre, o Sr. Presidente marcou a próxima reunião para dali a dez minutos, tempo suficiente para que seja redigida a Ata desta sessão. E para constar lavrou-se a presente Ata, que se aceita será por todos assinada. </w:t>
      </w:r>
      <w:r w:rsidR="00A962FB" w:rsidRPr="006671B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B03E9" w:rsidRPr="006671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19A"/>
    <w:rsid w:val="006671BB"/>
    <w:rsid w:val="006B221E"/>
    <w:rsid w:val="009B03E9"/>
    <w:rsid w:val="00A962FB"/>
    <w:rsid w:val="00B63FAB"/>
    <w:rsid w:val="00E66E93"/>
    <w:rsid w:val="00EB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4504"/>
  <w15:docId w15:val="{559F130F-2E93-4CBF-80EA-F9FD913C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670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2020-07-22T18:25:00Z</dcterms:created>
  <dcterms:modified xsi:type="dcterms:W3CDTF">2022-04-19T19:10:00Z</dcterms:modified>
</cp:coreProperties>
</file>