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18CDE3" w14:textId="77777777" w:rsidR="00C93B56" w:rsidRPr="00D372B3" w:rsidRDefault="00F33409" w:rsidP="00D372B3">
      <w:pPr>
        <w:spacing w:line="360" w:lineRule="auto"/>
        <w:jc w:val="both"/>
        <w:rPr>
          <w:rFonts w:ascii="Times New Roman" w:hAnsi="Times New Roman" w:cs="Times New Roman"/>
          <w:sz w:val="26"/>
          <w:szCs w:val="26"/>
        </w:rPr>
      </w:pPr>
      <w:r w:rsidRPr="00D372B3">
        <w:rPr>
          <w:rFonts w:ascii="Times New Roman" w:hAnsi="Times New Roman" w:cs="Times New Roman"/>
          <w:b/>
          <w:bCs/>
          <w:sz w:val="26"/>
          <w:szCs w:val="26"/>
        </w:rPr>
        <w:t>Ata da sétima reunião Ordinária do primeiro período da quarta sessão Legislativa da Câmara Municipal de Santana do Deserto, realizada às dezenove horas do dia dezesseis de abril de dois mil e quatro.</w:t>
      </w:r>
      <w:r w:rsidRPr="00D372B3">
        <w:rPr>
          <w:rFonts w:ascii="Times New Roman" w:hAnsi="Times New Roman" w:cs="Times New Roman"/>
          <w:sz w:val="26"/>
          <w:szCs w:val="26"/>
        </w:rPr>
        <w:t xml:space="preserve"> Presidente: Eduardo Pedroso Páscoa, Vice-Presidente:  Carlos Henrique de Carvalho (ausente), Secretario: Darci Itaboraí. Vereadores Presentes: Evaldo Luciano de Souza, José Antônio Brasil Caetano, Jurandy Guimarães, Lúcio Neri dos Santos, Luiz Carlos Florentino de Souza e Sebastião da Costa Rodrigues. Após verificar na lista de presença, o número regimental no plenário, o Sr. Presidente deu início a sessão e solicitou ao Sr. Presidente que procedesse a leitura da Ata da sessão anterior, após sua leitura foi posta em discussão e votação, sendo aprovada por unanimidade. Expediente: Comunicado nº CM03924/2004, do Ministério da Educação, informando a liberação de recursos. Ofício nº 048/2004, da Prefeitura Municipal de Santana do Deserto, que encaminha Projetos Lei nº 002/2004 e 003/2004; Apresentação do Projeto de Lei nº 002/2004, que “Altera dispositivos da Lei nº 751, de 02 de junho de dois mil e três, e dá outras providências|”; Apresentação do Projeto de Lei nº 003/2004, que “Dispõe sobre a concessão de adicional de insalubridade periculosidade previsto na Lei 575, de 20 de outubro de mil novecentos e noventa e cinco e dá outras providências”; Apresentação do Pedido de Informação nº 008/2004, de autoria do Vereador José Antônio Brasil Caetano, “solicita do Executivo Municipal</w:t>
      </w:r>
      <w:r w:rsidR="000F1CF4" w:rsidRPr="00D372B3">
        <w:rPr>
          <w:rFonts w:ascii="Times New Roman" w:hAnsi="Times New Roman" w:cs="Times New Roman"/>
          <w:sz w:val="26"/>
          <w:szCs w:val="26"/>
        </w:rPr>
        <w:t xml:space="preserve"> o nome e</w:t>
      </w:r>
      <w:r w:rsidRPr="00D372B3">
        <w:rPr>
          <w:rFonts w:ascii="Times New Roman" w:hAnsi="Times New Roman" w:cs="Times New Roman"/>
          <w:sz w:val="26"/>
          <w:szCs w:val="26"/>
        </w:rPr>
        <w:t xml:space="preserve"> </w:t>
      </w:r>
      <w:r w:rsidR="000F1CF4" w:rsidRPr="00D372B3">
        <w:rPr>
          <w:rFonts w:ascii="Times New Roman" w:hAnsi="Times New Roman" w:cs="Times New Roman"/>
          <w:sz w:val="26"/>
          <w:szCs w:val="26"/>
        </w:rPr>
        <w:t>Crea , do Engenheiro responsável pela obra do Destacamento Policial”; Apresentação do Pedido de Providência nº 005/2004, de autoria do Vereador Jurandy Guimarães, que “solicita do Executivo Municipal, providências para que o</w:t>
      </w:r>
      <w:r w:rsidR="0042539C" w:rsidRPr="00D372B3">
        <w:rPr>
          <w:rFonts w:ascii="Times New Roman" w:hAnsi="Times New Roman" w:cs="Times New Roman"/>
          <w:sz w:val="26"/>
          <w:szCs w:val="26"/>
        </w:rPr>
        <w:t xml:space="preserve"> funcionário Sebastião Domingos Filho (Neca) cumpra o horário de serviço do seu setor de Trabalho”. Ordem do dia: O Sr. Presidente encaminhou as Comissões Competentes os Projetos de lei nº 002/2004 e 003/2004. O Sr. Presidente solicitou ao Sr. Secretário que fizesse a leitura da Denúncia feito pelo Partido Liberal (PL), representada pelo Presidente do Diretório Municipal, o Sr. Paulo Roberto Donato, tendo em vista o recebimento da mesma no dia doze, do corrente mês e hoje sendo a primeira sessão após o protocolo da referida Denúncia. Colocada em discussão e votação nominal, votaram </w:t>
      </w:r>
      <w:proofErr w:type="gramStart"/>
      <w:r w:rsidR="0042539C" w:rsidRPr="00D372B3">
        <w:rPr>
          <w:rFonts w:ascii="Times New Roman" w:hAnsi="Times New Roman" w:cs="Times New Roman"/>
          <w:sz w:val="26"/>
          <w:szCs w:val="26"/>
        </w:rPr>
        <w:t>à</w:t>
      </w:r>
      <w:proofErr w:type="gramEnd"/>
      <w:r w:rsidR="0042539C" w:rsidRPr="00D372B3">
        <w:rPr>
          <w:rFonts w:ascii="Times New Roman" w:hAnsi="Times New Roman" w:cs="Times New Roman"/>
          <w:sz w:val="26"/>
          <w:szCs w:val="26"/>
        </w:rPr>
        <w:t xml:space="preserve"> favor os seguintes Vereadores: </w:t>
      </w:r>
      <w:r w:rsidR="0042539C" w:rsidRPr="00D372B3">
        <w:rPr>
          <w:rFonts w:ascii="Times New Roman" w:hAnsi="Times New Roman" w:cs="Times New Roman"/>
          <w:sz w:val="26"/>
          <w:szCs w:val="26"/>
        </w:rPr>
        <w:lastRenderedPageBreak/>
        <w:t xml:space="preserve">Jurandy Guimarães, José Antônio Brasil Caetano, e Evaldo Luciano de Souza; votaram contra os seguintes Vereadores: Sebastião da Costa Rodrigues, Lúcio Neri dos Santos, Luiz Carlos Florentino de Souza, Darci Itaboraí e Eduardo Pedroso Páscoa. Ao apurar os votos, o Sr. </w:t>
      </w:r>
      <w:r w:rsidR="0024215B" w:rsidRPr="00D372B3">
        <w:rPr>
          <w:rFonts w:ascii="Times New Roman" w:hAnsi="Times New Roman" w:cs="Times New Roman"/>
          <w:sz w:val="26"/>
          <w:szCs w:val="26"/>
        </w:rPr>
        <w:t xml:space="preserve">Presidente deu como rejeitada a denúncia, por falta de quórum de 2/3 (dois terços) do plenário, determinando o arquivamento; colocado em discussão e votação o Pedido de Informação nº 008/2004, foi o </w:t>
      </w:r>
      <w:proofErr w:type="gramStart"/>
      <w:r w:rsidR="0024215B" w:rsidRPr="00D372B3">
        <w:rPr>
          <w:rFonts w:ascii="Times New Roman" w:hAnsi="Times New Roman" w:cs="Times New Roman"/>
          <w:sz w:val="26"/>
          <w:szCs w:val="26"/>
        </w:rPr>
        <w:t>mesmo  aprovado</w:t>
      </w:r>
      <w:proofErr w:type="gramEnd"/>
      <w:r w:rsidR="0024215B" w:rsidRPr="00D372B3">
        <w:rPr>
          <w:rFonts w:ascii="Times New Roman" w:hAnsi="Times New Roman" w:cs="Times New Roman"/>
          <w:sz w:val="26"/>
          <w:szCs w:val="26"/>
        </w:rPr>
        <w:t xml:space="preserve"> por unanimidade; Colocado em discussão e votação o Pedido de Providência nº 005/2004, foi o mesmo aprovado por unanimidade. Em seguida o Sr. Presidente deu a palavra livre. Na palavra livre o Vereador Evaldo Luciano de Souza, leu um ofício do Deputado Federal José Militão, datado de vinte e dois de março do corrente ano, no qual ele dizia que havia acertado com o Governador Aécio Neves, tudo sobre o asfalto. O Vereador Secretário Darci Itaboraí, disse que o deputado naquela data não acertou nada, pois nem se encontraria em Belo Horizonte na reunião com o Governador, pois nesta solenidade ele estava sendo representado pelo seu filho Ricardo. O Presidente Eduardo Pedroso Páscoa, mandou constar em Ata que, quando o Vereador José Antônio Brasil Caetano começou a interrompê-lo, o Sr. Presidente pediu ao Vereador que deixasse o Vereador Secretário concluir a palavra livre; então o Vereador José Antônio Brasil Caetano</w:t>
      </w:r>
      <w:r w:rsidR="00324804" w:rsidRPr="00D372B3">
        <w:rPr>
          <w:rFonts w:ascii="Times New Roman" w:hAnsi="Times New Roman" w:cs="Times New Roman"/>
          <w:sz w:val="26"/>
          <w:szCs w:val="26"/>
        </w:rPr>
        <w:t xml:space="preserve">, dirigindo-se a mesa e disse: “vocês comem no mesmo cacho”. Após a palavra livre, o Sr. Presidente encerrou a reunião, marcando a próxima sessão para o dia vinte e seis de abril de dois mil e quatro, às dezenove horas. E para constar, lavrou-se a presente Ata que se aceita será por todos assinada.    </w:t>
      </w:r>
      <w:r w:rsidR="0024215B" w:rsidRPr="00D372B3">
        <w:rPr>
          <w:rFonts w:ascii="Times New Roman" w:hAnsi="Times New Roman" w:cs="Times New Roman"/>
          <w:sz w:val="26"/>
          <w:szCs w:val="26"/>
        </w:rPr>
        <w:t xml:space="preserve">  </w:t>
      </w:r>
      <w:r w:rsidR="0042539C" w:rsidRPr="00D372B3">
        <w:rPr>
          <w:rFonts w:ascii="Times New Roman" w:hAnsi="Times New Roman" w:cs="Times New Roman"/>
          <w:sz w:val="26"/>
          <w:szCs w:val="26"/>
        </w:rPr>
        <w:t xml:space="preserve"> </w:t>
      </w:r>
      <w:r w:rsidR="000F1CF4" w:rsidRPr="00D372B3">
        <w:rPr>
          <w:rFonts w:ascii="Times New Roman" w:hAnsi="Times New Roman" w:cs="Times New Roman"/>
          <w:sz w:val="26"/>
          <w:szCs w:val="26"/>
        </w:rPr>
        <w:t xml:space="preserve">  </w:t>
      </w:r>
    </w:p>
    <w:sectPr w:rsidR="00C93B56" w:rsidRPr="00D372B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31333"/>
    <w:rsid w:val="000F1CF4"/>
    <w:rsid w:val="0024215B"/>
    <w:rsid w:val="00324804"/>
    <w:rsid w:val="0042539C"/>
    <w:rsid w:val="00B23FB2"/>
    <w:rsid w:val="00B31333"/>
    <w:rsid w:val="00C93B56"/>
    <w:rsid w:val="00D372B3"/>
    <w:rsid w:val="00F3340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09E63"/>
  <w15:docId w15:val="{1FAF379B-2034-43E3-8277-BC38B034D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3FB2"/>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D10A1F-CDD1-462D-900D-1113F11DA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Pages>
  <Words>635</Words>
  <Characters>3434</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Estagiario3</dc:creator>
  <cp:keywords/>
  <dc:description/>
  <cp:lastModifiedBy>Diretor Juridico</cp:lastModifiedBy>
  <cp:revision>4</cp:revision>
  <dcterms:created xsi:type="dcterms:W3CDTF">2020-07-21T19:32:00Z</dcterms:created>
  <dcterms:modified xsi:type="dcterms:W3CDTF">2022-04-19T19:10:00Z</dcterms:modified>
</cp:coreProperties>
</file>