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3712E" w14:textId="77777777" w:rsidR="00E83532" w:rsidRPr="00596E57" w:rsidRDefault="006579C3" w:rsidP="00596E57">
      <w:pPr>
        <w:spacing w:line="360" w:lineRule="auto"/>
        <w:jc w:val="both"/>
        <w:rPr>
          <w:sz w:val="26"/>
          <w:szCs w:val="26"/>
        </w:rPr>
      </w:pPr>
      <w:r w:rsidRPr="00596E57">
        <w:rPr>
          <w:rFonts w:ascii="Times New Roman" w:hAnsi="Times New Roman" w:cs="Times New Roman"/>
          <w:b/>
          <w:bCs/>
          <w:sz w:val="26"/>
          <w:szCs w:val="26"/>
        </w:rPr>
        <w:t xml:space="preserve"> Ata da 26ª reunião ordinária do 2º período da 4ª sessão legislativa da Câmara Municipal de Santana do Deserto realizada às 19 horas do dia 24 de outubro de 2000.</w:t>
      </w:r>
      <w:r w:rsidRPr="00596E57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Vereadores presentes: Ângela Maria Ribeiro de Souza, Eduardo Pedroso Páscoa, Ademar Ferreira da Costa, Cosme Ribeiro da Silva, Geraldo Dias Seixas, José Domingos Marques e Carlos Henrique de Carvalho, ausência justificada do vereador Luiz Carlos Florentino de Souza. Após verificar a lista de presença o sr. Presidente deu início a sessão pedindo a secretária que l</w:t>
      </w:r>
      <w:r w:rsidR="001F4D10" w:rsidRPr="00596E57">
        <w:rPr>
          <w:rFonts w:ascii="Times New Roman" w:hAnsi="Times New Roman" w:cs="Times New Roman"/>
          <w:sz w:val="26"/>
          <w:szCs w:val="26"/>
        </w:rPr>
        <w:t>esse a ata da sessão anterior e</w:t>
      </w:r>
      <w:r w:rsidRPr="00596E57">
        <w:rPr>
          <w:rFonts w:ascii="Times New Roman" w:hAnsi="Times New Roman" w:cs="Times New Roman"/>
          <w:sz w:val="26"/>
          <w:szCs w:val="26"/>
        </w:rPr>
        <w:t xml:space="preserve"> após sua leitura foi posta em discussão e em votação, sendo aprovada por todos.</w:t>
      </w:r>
      <w:r w:rsidR="001F4D10" w:rsidRPr="00596E57">
        <w:rPr>
          <w:rFonts w:ascii="Times New Roman" w:hAnsi="Times New Roman" w:cs="Times New Roman"/>
          <w:sz w:val="26"/>
          <w:szCs w:val="26"/>
        </w:rPr>
        <w:t xml:space="preserve"> A seguir o sr. Presidente pediu a secretaria que lesse a correspondência recebida e a ordem do dia: Projeto de Resolução 05/00 “dispõe sobre as contas da prefeitura municipal, exercício de 1994”. A Câmara Municipal de Santana do Deserto aprova e promulga a seguinte resolução: art. 1°- ficam aprovados as contas da prefeitura municipal de Santana do Deserto, referente ao </w:t>
      </w:r>
      <w:r w:rsidR="00127346" w:rsidRPr="00596E57">
        <w:rPr>
          <w:rFonts w:ascii="Times New Roman" w:hAnsi="Times New Roman" w:cs="Times New Roman"/>
          <w:sz w:val="26"/>
          <w:szCs w:val="26"/>
        </w:rPr>
        <w:t xml:space="preserve">exercício de 1994, em contrário aos termos do parecer prévio do Egrégio Tribunal de Contas de Minas Gerais, conforme anexo I desta resolução. Art. 2°- esta resolução entra em vigor na data de sua publicação. Santana do Deserto, sala das </w:t>
      </w:r>
      <w:r w:rsidR="002F39F0" w:rsidRPr="00596E57">
        <w:rPr>
          <w:rFonts w:ascii="Times New Roman" w:hAnsi="Times New Roman" w:cs="Times New Roman"/>
          <w:sz w:val="26"/>
          <w:szCs w:val="26"/>
        </w:rPr>
        <w:t xml:space="preserve">sessões, 23 de outubro de 2000. Ângela Maria Ribeiro de Souza- vereadora presidente, Cosme Ribeiro de Souza- vereador vice-presidente e Ademar Ferreira da Costa- vereador membro. </w:t>
      </w:r>
      <w:r w:rsidR="001958DE" w:rsidRPr="00596E57">
        <w:rPr>
          <w:rFonts w:ascii="Times New Roman" w:hAnsi="Times New Roman" w:cs="Times New Roman"/>
          <w:sz w:val="26"/>
          <w:szCs w:val="26"/>
        </w:rPr>
        <w:t>Comissão</w:t>
      </w:r>
      <w:r w:rsidR="002F39F0" w:rsidRPr="00596E57">
        <w:rPr>
          <w:rFonts w:ascii="Times New Roman" w:hAnsi="Times New Roman" w:cs="Times New Roman"/>
          <w:sz w:val="26"/>
          <w:szCs w:val="26"/>
        </w:rPr>
        <w:t xml:space="preserve"> de Finanças </w:t>
      </w:r>
      <w:r w:rsidR="001958DE" w:rsidRPr="00596E57">
        <w:rPr>
          <w:rFonts w:ascii="Times New Roman" w:hAnsi="Times New Roman" w:cs="Times New Roman"/>
          <w:sz w:val="26"/>
          <w:szCs w:val="26"/>
        </w:rPr>
        <w:t>e Orçamento que elaborou o pro</w:t>
      </w:r>
      <w:r w:rsidR="00CD0FDE" w:rsidRPr="00596E57">
        <w:rPr>
          <w:rFonts w:ascii="Times New Roman" w:hAnsi="Times New Roman" w:cs="Times New Roman"/>
          <w:sz w:val="26"/>
          <w:szCs w:val="26"/>
        </w:rPr>
        <w:t>jeto de resolução, assinado pela</w:t>
      </w:r>
      <w:r w:rsidR="001958DE" w:rsidRPr="00596E57">
        <w:rPr>
          <w:rFonts w:ascii="Times New Roman" w:hAnsi="Times New Roman" w:cs="Times New Roman"/>
          <w:sz w:val="26"/>
          <w:szCs w:val="26"/>
        </w:rPr>
        <w:t xml:space="preserve"> presidente</w:t>
      </w:r>
      <w:r w:rsidR="00CD0FDE" w:rsidRPr="00596E57">
        <w:rPr>
          <w:rFonts w:ascii="Times New Roman" w:hAnsi="Times New Roman" w:cs="Times New Roman"/>
          <w:sz w:val="26"/>
          <w:szCs w:val="26"/>
        </w:rPr>
        <w:t xml:space="preserve"> Ângela Maria Ribeiro de Souza e pelo vice-presidente Cosme Ribeiro da Silva. Anexo I (Resolução 05/2000- dispõe sobre as contas da prefeitura municipal, exercício de 1994). Justificativa: a </w:t>
      </w:r>
      <w:r w:rsidR="00F06072" w:rsidRPr="00596E57">
        <w:rPr>
          <w:rFonts w:ascii="Times New Roman" w:hAnsi="Times New Roman" w:cs="Times New Roman"/>
          <w:sz w:val="26"/>
          <w:szCs w:val="26"/>
        </w:rPr>
        <w:t>Comissão</w:t>
      </w:r>
      <w:r w:rsidR="00CD0FDE" w:rsidRPr="00596E57">
        <w:rPr>
          <w:rFonts w:ascii="Times New Roman" w:hAnsi="Times New Roman" w:cs="Times New Roman"/>
          <w:sz w:val="26"/>
          <w:szCs w:val="26"/>
        </w:rPr>
        <w:t xml:space="preserve"> de Finanças e Orçamento descorda do parecer do Tribunal de Contas pelos seguintes motivos: em nosso exame a comissão verificou </w:t>
      </w:r>
      <w:r w:rsidR="00F06072" w:rsidRPr="00596E57">
        <w:rPr>
          <w:rFonts w:ascii="Times New Roman" w:hAnsi="Times New Roman" w:cs="Times New Roman"/>
          <w:sz w:val="26"/>
          <w:szCs w:val="26"/>
        </w:rPr>
        <w:t>não haver irregularidades na prestação de contas do exercício de 1994- Irregularidades apontadas pelo tribunal de contas como:</w:t>
      </w:r>
      <w:r w:rsidR="005D0A3D" w:rsidRPr="00596E57">
        <w:rPr>
          <w:rFonts w:ascii="Times New Roman" w:hAnsi="Times New Roman" w:cs="Times New Roman"/>
          <w:sz w:val="26"/>
          <w:szCs w:val="26"/>
        </w:rPr>
        <w:t xml:space="preserve"> A</w:t>
      </w:r>
      <w:r w:rsidR="00F06072" w:rsidRPr="00596E57">
        <w:rPr>
          <w:rFonts w:ascii="Times New Roman" w:hAnsi="Times New Roman" w:cs="Times New Roman"/>
          <w:sz w:val="26"/>
          <w:szCs w:val="26"/>
        </w:rPr>
        <w:t xml:space="preserve">) da Execução Financeira: balanço financeiro x quadro de apuração da receita e despesa. Após examinar verificamos diferentes máquinas de calcular. Justificativa </w:t>
      </w:r>
      <w:proofErr w:type="gramStart"/>
      <w:r w:rsidR="00F06072" w:rsidRPr="00596E57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F06072" w:rsidRPr="00596E57">
        <w:rPr>
          <w:rFonts w:ascii="Times New Roman" w:hAnsi="Times New Roman" w:cs="Times New Roman"/>
          <w:sz w:val="26"/>
          <w:szCs w:val="26"/>
        </w:rPr>
        <w:t xml:space="preserve"> a tempos encaminhada pelo prefeito responsável pela referida cona, ao próprio Tribunal de Contas e a nós fornecida através de pesquisa junto ao setor de </w:t>
      </w:r>
      <w:r w:rsidR="00F06072" w:rsidRPr="00596E57">
        <w:rPr>
          <w:rFonts w:ascii="Times New Roman" w:hAnsi="Times New Roman" w:cs="Times New Roman"/>
          <w:sz w:val="26"/>
          <w:szCs w:val="26"/>
        </w:rPr>
        <w:lastRenderedPageBreak/>
        <w:t xml:space="preserve">contabilidade da Prefeitura Municipal. B) da aplicação no ensino: </w:t>
      </w:r>
      <w:r w:rsidR="00584DC8" w:rsidRPr="00596E57">
        <w:rPr>
          <w:rFonts w:ascii="Times New Roman" w:hAnsi="Times New Roman" w:cs="Times New Roman"/>
          <w:sz w:val="26"/>
          <w:szCs w:val="26"/>
        </w:rPr>
        <w:t>descordamos da decisão do TC/MG pois o técnico do TC/MG conforme documentação anexa folha n° 36 do parecer prévio do processo n° 15084</w:t>
      </w:r>
      <w:r w:rsidR="00275D48" w:rsidRPr="00596E57">
        <w:rPr>
          <w:rFonts w:ascii="Times New Roman" w:hAnsi="Times New Roman" w:cs="Times New Roman"/>
          <w:sz w:val="26"/>
          <w:szCs w:val="26"/>
        </w:rPr>
        <w:t xml:space="preserve"> da 1ª Câmara/2000 não considerou os gastos com transporte escolar, educação compensatória e os pagamentos com inativos da área escolar. Após analisar os balancetes do exercício de 1994 da prefeitura municipal constamos que realmente foi gasto recurso com os itens mencionados acima e ao pesquisar junto a prefeitura e a Planejar constatamos que esses itens fazem parte do 25% conforme art. 212 da Constituição Federal e da lei 4320 de 17 março de 1964, quadro demonstrativo de gastos com manutenção de desenvolvimento de ensino do próprio Tribunal de Contas de MG, que determina nos itens 49.252- Educação Compensatória 82.495- Previdência Social Inativos e Pensionistas. 41.239- Transporte Escolar (anexos). Concluindo a sra. Relatora Ângela Maria Ribeiro de Souza após trazer ao conhecimento dos nobres edis justificativas cabíveis e verdadeiras, solicita aprovação por essa </w:t>
      </w:r>
      <w:r w:rsidR="007D30F8" w:rsidRPr="00596E57">
        <w:rPr>
          <w:rFonts w:ascii="Times New Roman" w:hAnsi="Times New Roman" w:cs="Times New Roman"/>
          <w:sz w:val="26"/>
          <w:szCs w:val="26"/>
        </w:rPr>
        <w:t>Câmara</w:t>
      </w:r>
      <w:r w:rsidR="00275D48" w:rsidRPr="00596E57">
        <w:rPr>
          <w:rFonts w:ascii="Times New Roman" w:hAnsi="Times New Roman" w:cs="Times New Roman"/>
          <w:sz w:val="26"/>
          <w:szCs w:val="26"/>
        </w:rPr>
        <w:t xml:space="preserve"> Municipal ao projeto de </w:t>
      </w:r>
      <w:r w:rsidR="007D30F8" w:rsidRPr="00596E57">
        <w:rPr>
          <w:rFonts w:ascii="Times New Roman" w:hAnsi="Times New Roman" w:cs="Times New Roman"/>
          <w:sz w:val="26"/>
          <w:szCs w:val="26"/>
        </w:rPr>
        <w:t>Resolução</w:t>
      </w:r>
      <w:r w:rsidR="00275D48" w:rsidRPr="00596E57">
        <w:rPr>
          <w:rFonts w:ascii="Times New Roman" w:hAnsi="Times New Roman" w:cs="Times New Roman"/>
          <w:sz w:val="26"/>
          <w:szCs w:val="26"/>
        </w:rPr>
        <w:t xml:space="preserve"> 05/00 que aprova as contas da Prefeitura Municipal de Santana do Desert</w:t>
      </w:r>
      <w:r w:rsidR="007D30F8" w:rsidRPr="00596E57">
        <w:rPr>
          <w:rFonts w:ascii="Times New Roman" w:hAnsi="Times New Roman" w:cs="Times New Roman"/>
          <w:sz w:val="26"/>
          <w:szCs w:val="26"/>
        </w:rPr>
        <w:t>o referente ao exercício de 1994- Ângela Maria Ribeiro de Souza- vereadora relatora. Após a apresentação do projeto de resolução 05/00 o sr. Presidente comunicou aos nobres vereadores que a próxima reunião seria para discussão e votação da referida resolução. A seguir concedeu a palavra aos nobres edis que após fazerem uso encerrou a sessão marcando a próxima para o dia 31 de outubro de 2000 as 19 horas e para constar lavrou-se tal ata que se aceita por todos será assinada.</w:t>
      </w:r>
    </w:p>
    <w:sectPr w:rsidR="00E83532" w:rsidRPr="00596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B4"/>
    <w:rsid w:val="001008B4"/>
    <w:rsid w:val="00127346"/>
    <w:rsid w:val="001958DE"/>
    <w:rsid w:val="001F4D10"/>
    <w:rsid w:val="00275D48"/>
    <w:rsid w:val="002F39F0"/>
    <w:rsid w:val="00584DC8"/>
    <w:rsid w:val="00596E57"/>
    <w:rsid w:val="005D0A3D"/>
    <w:rsid w:val="006579C3"/>
    <w:rsid w:val="007D30F8"/>
    <w:rsid w:val="00CD0FDE"/>
    <w:rsid w:val="00E83532"/>
    <w:rsid w:val="00F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A8A8"/>
  <w15:chartTrackingRefBased/>
  <w15:docId w15:val="{5481E7A6-6682-4076-8E90-DE313BE0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2020-07-16T18:45:00Z</dcterms:created>
  <dcterms:modified xsi:type="dcterms:W3CDTF">2022-04-19T17:09:00Z</dcterms:modified>
</cp:coreProperties>
</file>