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5917F" w14:textId="77777777" w:rsidR="009B3F02" w:rsidRPr="00F22DAB" w:rsidRDefault="00575CD7" w:rsidP="00F22DAB">
      <w:pPr>
        <w:spacing w:line="360" w:lineRule="auto"/>
        <w:rPr>
          <w:sz w:val="26"/>
          <w:szCs w:val="26"/>
        </w:rPr>
      </w:pPr>
      <w:r w:rsidRPr="00F22DAB">
        <w:rPr>
          <w:b/>
          <w:bCs/>
        </w:rPr>
        <w:t xml:space="preserve"> </w:t>
      </w:r>
      <w:r w:rsidR="00D12D0D" w:rsidRPr="00F22DAB">
        <w:rPr>
          <w:b/>
          <w:bCs/>
          <w:sz w:val="26"/>
          <w:szCs w:val="26"/>
        </w:rPr>
        <w:t>Ata da 23ª Reunião Ordinária da 1ª sessão do 2º período Legislativo da Câmara Mun</w:t>
      </w:r>
      <w:r w:rsidR="00CA3410" w:rsidRPr="00F22DAB">
        <w:rPr>
          <w:b/>
          <w:bCs/>
          <w:sz w:val="26"/>
          <w:szCs w:val="26"/>
        </w:rPr>
        <w:t>icipal de Santana do Deserto, re</w:t>
      </w:r>
      <w:r w:rsidR="00D12D0D" w:rsidRPr="00F22DAB">
        <w:rPr>
          <w:b/>
          <w:bCs/>
          <w:sz w:val="26"/>
          <w:szCs w:val="26"/>
        </w:rPr>
        <w:t>alizada aos 07 dias do mês de outubro de 1997, às 19:00 horas.</w:t>
      </w:r>
      <w:r w:rsidR="00D12D0D" w:rsidRPr="00F22DAB">
        <w:rPr>
          <w:sz w:val="26"/>
          <w:szCs w:val="26"/>
        </w:rPr>
        <w:t xml:space="preserve"> Presidente</w:t>
      </w:r>
      <w:r w:rsidRPr="00F22DAB">
        <w:rPr>
          <w:sz w:val="26"/>
          <w:szCs w:val="26"/>
        </w:rPr>
        <w:t>:</w:t>
      </w:r>
      <w:r w:rsidR="00D12D0D" w:rsidRPr="00F22DAB">
        <w:rPr>
          <w:sz w:val="26"/>
          <w:szCs w:val="26"/>
        </w:rPr>
        <w:t xml:space="preserve"> </w:t>
      </w:r>
      <w:r w:rsidRPr="00F22DAB">
        <w:rPr>
          <w:sz w:val="26"/>
          <w:szCs w:val="26"/>
        </w:rPr>
        <w:t>Luiz Carlos Florentino de Souza;</w:t>
      </w:r>
      <w:r w:rsidR="00D12D0D" w:rsidRPr="00F22DAB">
        <w:rPr>
          <w:sz w:val="26"/>
          <w:szCs w:val="26"/>
        </w:rPr>
        <w:t xml:space="preserve"> Vice-Presidente</w:t>
      </w:r>
      <w:r w:rsidRPr="00F22DAB">
        <w:rPr>
          <w:sz w:val="26"/>
          <w:szCs w:val="26"/>
        </w:rPr>
        <w:t>:</w:t>
      </w:r>
      <w:r w:rsidR="00D12D0D" w:rsidRPr="00F22DAB">
        <w:rPr>
          <w:sz w:val="26"/>
          <w:szCs w:val="26"/>
        </w:rPr>
        <w:t xml:space="preserve"> José Domingos Marque</w:t>
      </w:r>
      <w:r w:rsidRPr="00F22DAB">
        <w:rPr>
          <w:sz w:val="26"/>
          <w:szCs w:val="26"/>
        </w:rPr>
        <w:t>s;</w:t>
      </w:r>
      <w:r w:rsidR="00D12D0D" w:rsidRPr="00F22DAB">
        <w:rPr>
          <w:sz w:val="26"/>
          <w:szCs w:val="26"/>
        </w:rPr>
        <w:t xml:space="preserve"> Secretária</w:t>
      </w:r>
      <w:r w:rsidRPr="00F22DAB">
        <w:rPr>
          <w:sz w:val="26"/>
          <w:szCs w:val="26"/>
        </w:rPr>
        <w:t>: Ângela Maria Ribeiro de Souza; Vereadores p</w:t>
      </w:r>
      <w:r w:rsidR="00D12D0D" w:rsidRPr="00F22DAB">
        <w:rPr>
          <w:sz w:val="26"/>
          <w:szCs w:val="26"/>
        </w:rPr>
        <w:t xml:space="preserve">resentes: Gilmar Monteiro Granzinolli, Eduardo Pedroso Páscoa, </w:t>
      </w:r>
      <w:r w:rsidR="00DA4534" w:rsidRPr="00F22DAB">
        <w:rPr>
          <w:sz w:val="26"/>
          <w:szCs w:val="26"/>
        </w:rPr>
        <w:t xml:space="preserve">Cosme Ribeiro da Silva, </w:t>
      </w:r>
      <w:r w:rsidR="00EE3C27" w:rsidRPr="00F22DAB">
        <w:rPr>
          <w:sz w:val="26"/>
          <w:szCs w:val="26"/>
        </w:rPr>
        <w:t>Ademar Ferreira da Silva, Rita de Cássia Oliveira Lobato, Geraldo Dias Seixas, Valdesir Santos Botelho e Carlos Henrique de Carvalho. Após ve</w:t>
      </w:r>
      <w:r w:rsidRPr="00F22DAB">
        <w:rPr>
          <w:sz w:val="26"/>
          <w:szCs w:val="26"/>
        </w:rPr>
        <w:t>rificada a lista de presença o s</w:t>
      </w:r>
      <w:r w:rsidR="00EE3C27" w:rsidRPr="00F22DAB">
        <w:rPr>
          <w:sz w:val="26"/>
          <w:szCs w:val="26"/>
        </w:rPr>
        <w:t>r. Presidente declarou aberta a sessã</w:t>
      </w:r>
      <w:r w:rsidRPr="00F22DAB">
        <w:rPr>
          <w:sz w:val="26"/>
          <w:szCs w:val="26"/>
        </w:rPr>
        <w:t>o pedindo que a secretária lesse a a</w:t>
      </w:r>
      <w:r w:rsidR="00EE3C27" w:rsidRPr="00F22DAB">
        <w:rPr>
          <w:sz w:val="26"/>
          <w:szCs w:val="26"/>
        </w:rPr>
        <w:t>ta da sessão anterior, após a leitura a mesma foi posta em votação sendo ap</w:t>
      </w:r>
      <w:r w:rsidRPr="00F22DAB">
        <w:rPr>
          <w:sz w:val="26"/>
          <w:szCs w:val="26"/>
        </w:rPr>
        <w:t>rovada por todos. Em seguida o s</w:t>
      </w:r>
      <w:r w:rsidR="00EE3C27" w:rsidRPr="00F22DAB">
        <w:rPr>
          <w:sz w:val="26"/>
          <w:szCs w:val="26"/>
        </w:rPr>
        <w:t>r. Presidente p</w:t>
      </w:r>
      <w:r w:rsidRPr="00F22DAB">
        <w:rPr>
          <w:sz w:val="26"/>
          <w:szCs w:val="26"/>
        </w:rPr>
        <w:t>ediu a secretária que lesse</w:t>
      </w:r>
      <w:r w:rsidR="00EE3C27" w:rsidRPr="00F22DAB">
        <w:rPr>
          <w:sz w:val="26"/>
          <w:szCs w:val="26"/>
        </w:rPr>
        <w:t xml:space="preserve"> a correspondência recebida e em seguida a ordem do dia: Requerimento nº 007/97 "Dispõe acerca da alteração na remuneração mensal do cargo de Assistente Legislativo na Câmara Municipal de Santana do Deserto". Parecer n</w:t>
      </w:r>
      <w:r w:rsidR="001F1714" w:rsidRPr="00F22DAB">
        <w:rPr>
          <w:sz w:val="26"/>
          <w:szCs w:val="26"/>
        </w:rPr>
        <w:t>°</w:t>
      </w:r>
      <w:r w:rsidR="00EE3C27" w:rsidRPr="00F22DAB">
        <w:rPr>
          <w:sz w:val="26"/>
          <w:szCs w:val="26"/>
        </w:rPr>
        <w:t xml:space="preserve"> 45/97 da Comissão de Saúde, Educação e Assistência, s</w:t>
      </w:r>
      <w:r w:rsidRPr="00F22DAB">
        <w:rPr>
          <w:sz w:val="26"/>
          <w:szCs w:val="26"/>
        </w:rPr>
        <w:t>obre o projeto de Lei nº 15/97 r</w:t>
      </w:r>
      <w:r w:rsidR="00EE3C27" w:rsidRPr="00F22DAB">
        <w:rPr>
          <w:sz w:val="26"/>
          <w:szCs w:val="26"/>
        </w:rPr>
        <w:t xml:space="preserve">elator Ademar Ferreira da Costa que conclui "Assim, examinando os aspectos envolventes na matéria contida na proposta, razão pela qual opinamos que seja submetida a apreciação do plenário, de vez que a mesma não oferece restrições de ordem </w:t>
      </w:r>
      <w:r w:rsidR="001F1714" w:rsidRPr="00F22DAB">
        <w:rPr>
          <w:sz w:val="26"/>
          <w:szCs w:val="26"/>
        </w:rPr>
        <w:t>legais e constitucionais". Assinam</w:t>
      </w:r>
      <w:r w:rsidR="00EE3C27" w:rsidRPr="00F22DAB">
        <w:rPr>
          <w:sz w:val="26"/>
          <w:szCs w:val="26"/>
        </w:rPr>
        <w:t xml:space="preserve"> José Domingos Marques, Ademar Ferreira da Costa</w:t>
      </w:r>
      <w:r w:rsidR="00855410" w:rsidRPr="00F22DAB">
        <w:rPr>
          <w:sz w:val="26"/>
          <w:szCs w:val="26"/>
        </w:rPr>
        <w:t>. Parecer nº 46/97 da Comissão de Finanças e Orçamento de igual teor e conteúdo, assinam Gilmar Monteiro Granzinolli, Rota de Cássia O. Lobato e Valdesir Santos Botelho. Parecer nº 47/97 da Comissão de Legislação, Justiça e Redação Final de igual teor e conteúdo, assinam Rita de Cássia Oliveira Lobato, Gilmar Monteiro Granzinolli e Carlos Henrique de Carvalho. Parecer nº 48/97 da Comissão de obras e Serviços Públicos de igual teor e conteúdo, assinam Cosme Ribeiro da Silva, Ângela Maria Ribeiro de Souza e Geraldo Dias Seixas. Emenda Modificativa nº 01/97 que modifica o parágrafo único do Art. 2º do projeto de Lei nº 16/97 do vereador Gilmar Monteiro Granzinolli. Parecer nº 49/97 da Comissão de Saúde, Educação e Assistência sobre a Emenda Modificativa nº 01/97 Relator Ademar Ferreira da Costa que conclui "Sendo assim, nós membros desta Comissão somos de parecer que a presente emenda deva ser aprovada</w:t>
      </w:r>
      <w:r w:rsidR="0023560E" w:rsidRPr="00F22DAB">
        <w:rPr>
          <w:sz w:val="26"/>
          <w:szCs w:val="26"/>
        </w:rPr>
        <w:t>”</w:t>
      </w:r>
      <w:r w:rsidR="00855410" w:rsidRPr="00F22DAB">
        <w:rPr>
          <w:sz w:val="26"/>
          <w:szCs w:val="26"/>
        </w:rPr>
        <w:t xml:space="preserve">. Parecer nº 50/97 da Comissão de Finanças e Orçamento de igual teor e conteúdo, assinam Gilmar Monteiro Granzinolli, Rita de Cássia Oliveira Lobato e Valdesir Santos Botelho. Parecer </w:t>
      </w:r>
      <w:r w:rsidR="008B5731" w:rsidRPr="00F22DAB">
        <w:rPr>
          <w:sz w:val="26"/>
          <w:szCs w:val="26"/>
        </w:rPr>
        <w:t xml:space="preserve">nº 51/97 da Comissão de Legislação, Justiça e Redação de igual teor e conteúdo, assinam Rita de Cássia Oliveira Lobato, Gilmar Monteiro Granzinolli e Carlos Henrique de </w:t>
      </w:r>
      <w:r w:rsidR="008B5731" w:rsidRPr="00F22DAB">
        <w:rPr>
          <w:sz w:val="26"/>
          <w:szCs w:val="26"/>
        </w:rPr>
        <w:lastRenderedPageBreak/>
        <w:t xml:space="preserve">Carvalho. Parecer nº 52/97 da Comissão de Obras e Serviços Públicos de igual teor e conteúdo, assinam Cosme Ribeiro da Silva, Ângela Maria Ribeiro e Geraldo Dias Seixas. Parecer </w:t>
      </w:r>
      <w:r w:rsidR="000C5ABD" w:rsidRPr="00F22DAB">
        <w:rPr>
          <w:sz w:val="26"/>
          <w:szCs w:val="26"/>
        </w:rPr>
        <w:t>nº 57/97 da Comissão de Obras e Serviços Públicos sobre o Projeto de Lei n</w:t>
      </w:r>
      <w:r w:rsidR="0023560E" w:rsidRPr="00F22DAB">
        <w:rPr>
          <w:sz w:val="26"/>
          <w:szCs w:val="26"/>
        </w:rPr>
        <w:t>° 16/</w:t>
      </w:r>
      <w:r w:rsidR="000C5ABD" w:rsidRPr="00F22DAB">
        <w:rPr>
          <w:sz w:val="26"/>
          <w:szCs w:val="26"/>
        </w:rPr>
        <w:t>97 relatora Ângela Maria Ribeiro de Souza que conclui "Assim examinado os aspectos envolventes na matéria contida na proposta, razão pela qual opinamos que seja submetida apreciação do plenário, de vez que a mesma não oferece restrições de ordens legais e constitucionais, assinam Cosme Ribeiro da Silva, Ângela Maria Ribeiro de Souza e Geraldo Dias Seixas. Parecer nº 58/97 da Comissão de Saúde, Educação e Assistência de igual teor e conteúdo, assinam José Domingos Marques</w:t>
      </w:r>
      <w:r w:rsidR="009B3F02" w:rsidRPr="00F22DAB">
        <w:rPr>
          <w:sz w:val="26"/>
          <w:szCs w:val="26"/>
        </w:rPr>
        <w:t>, Ademar Pereira da Costa e Eduardo Pedroso Páscoa. Parecer nº 59/97 da Comissão de Finanças e Orçamento de igual teor e conteúdo assinam Gilmar Monteiro Granzinolli, Rita de Cássia Oliveira e Valdesir Santos Botelho. Parecer nº 60/97 da Comissão de Legislação, Justiça e Redação de igual teor e conteúdo, assinam Rita de Cássia Oliveira Lobato, Gilmar Monteiro Granzinolli e Carlos Henrique</w:t>
      </w:r>
      <w:r w:rsidR="0023560E" w:rsidRPr="00F22DAB">
        <w:rPr>
          <w:sz w:val="26"/>
          <w:szCs w:val="26"/>
        </w:rPr>
        <w:t xml:space="preserve"> de Carvalho. Após a leitura o s</w:t>
      </w:r>
      <w:r w:rsidR="009B3F02" w:rsidRPr="00F22DAB">
        <w:rPr>
          <w:sz w:val="26"/>
          <w:szCs w:val="26"/>
        </w:rPr>
        <w:t>r. Presidente pôs em votação a Resolução nº 077/97, aprovada por todos em seguida pôs em discussão e em votação os pareceres de nº 45, 46, 47 e 48/97 sobre o Projeto de Lei nº 15/97, sendo aprovado por todos</w:t>
      </w:r>
      <w:r w:rsidR="00EB2FC2" w:rsidRPr="00F22DAB">
        <w:rPr>
          <w:sz w:val="26"/>
          <w:szCs w:val="26"/>
        </w:rPr>
        <w:t xml:space="preserve">. Discussão e votação dos pareceres nº 49, 50, 51 e 52/97 sobre a Emenda Modificativa nº 001/97 sendo aprovada por todos. </w:t>
      </w:r>
      <w:r w:rsidR="005B4F2F" w:rsidRPr="00F22DAB">
        <w:rPr>
          <w:sz w:val="26"/>
          <w:szCs w:val="26"/>
        </w:rPr>
        <w:t>Votação da Emenda Modificativa nº 001/97 aprovada por todos. Discussão e votação dos pareceres nº 57, 58, 59 e 60/97 sendo aprovado por todos. 1ª votação do projeto de Lei nº 15/97 que "Dispõe sobre o plano de cargos e vencimento dos servidores Públicos Municipais, criando cargo</w:t>
      </w:r>
      <w:r w:rsidR="00D703D5" w:rsidRPr="00F22DAB">
        <w:rPr>
          <w:sz w:val="26"/>
          <w:szCs w:val="26"/>
        </w:rPr>
        <w:t>s</w:t>
      </w:r>
      <w:r w:rsidR="005B4F2F" w:rsidRPr="00F22DAB">
        <w:rPr>
          <w:sz w:val="26"/>
          <w:szCs w:val="26"/>
        </w:rPr>
        <w:t xml:space="preserve"> efetivo</w:t>
      </w:r>
      <w:r w:rsidR="00D703D5" w:rsidRPr="00F22DAB">
        <w:rPr>
          <w:sz w:val="26"/>
          <w:szCs w:val="26"/>
        </w:rPr>
        <w:t>s</w:t>
      </w:r>
      <w:r w:rsidR="005B4F2F" w:rsidRPr="00F22DAB">
        <w:rPr>
          <w:sz w:val="26"/>
          <w:szCs w:val="26"/>
        </w:rPr>
        <w:t xml:space="preserve"> e dando outras providências", sendo aprovado por todos. Discussão e 1ª votação do Projeto de lei nº 16/97 que "Estabelece normas para contratação temporária e dá outras providências", sendo aprovado por todos.</w:t>
      </w:r>
      <w:r w:rsidR="00D703D5" w:rsidRPr="00F22DAB">
        <w:rPr>
          <w:sz w:val="26"/>
          <w:szCs w:val="26"/>
        </w:rPr>
        <w:t xml:space="preserve"> Logo após o s</w:t>
      </w:r>
      <w:r w:rsidR="0079595D" w:rsidRPr="00F22DAB">
        <w:rPr>
          <w:sz w:val="26"/>
          <w:szCs w:val="26"/>
        </w:rPr>
        <w:t>r. Presidente pôs a palavra livre. Nada mais havendo a tratar deu por encerrada a sessão convoc</w:t>
      </w:r>
      <w:r w:rsidR="00D703D5" w:rsidRPr="00F22DAB">
        <w:rPr>
          <w:sz w:val="26"/>
          <w:szCs w:val="26"/>
        </w:rPr>
        <w:t>ando os vereadores para sessão e</w:t>
      </w:r>
      <w:r w:rsidR="0079595D" w:rsidRPr="00F22DAB">
        <w:rPr>
          <w:sz w:val="26"/>
          <w:szCs w:val="26"/>
        </w:rPr>
        <w:t xml:space="preserve">xtraordinária para a 2ª votação dos Projetos de Lei nº 15 e 16/97 que para constar </w:t>
      </w:r>
      <w:r w:rsidR="00AC79AA" w:rsidRPr="00F22DAB">
        <w:rPr>
          <w:sz w:val="26"/>
          <w:szCs w:val="26"/>
        </w:rPr>
        <w:t>lavrou-se esta ata que se aceita por todos será assinada.</w:t>
      </w:r>
    </w:p>
    <w:p w14:paraId="011BA097" w14:textId="77777777" w:rsidR="00AC79AA" w:rsidRPr="00F22DAB" w:rsidRDefault="00AC79AA" w:rsidP="00F22DAB">
      <w:pPr>
        <w:spacing w:line="360" w:lineRule="auto"/>
        <w:rPr>
          <w:sz w:val="26"/>
          <w:szCs w:val="26"/>
        </w:rPr>
      </w:pPr>
    </w:p>
    <w:p w14:paraId="1BEC6BA4" w14:textId="77777777" w:rsidR="00AC79AA" w:rsidRPr="00F22DAB" w:rsidRDefault="00AC79AA" w:rsidP="00F22DAB">
      <w:pPr>
        <w:spacing w:line="360" w:lineRule="auto"/>
        <w:rPr>
          <w:sz w:val="26"/>
          <w:szCs w:val="26"/>
        </w:rPr>
      </w:pPr>
      <w:r w:rsidRPr="00F22DAB">
        <w:rPr>
          <w:sz w:val="26"/>
          <w:szCs w:val="26"/>
        </w:rPr>
        <w:t>"Assinatura dos Vereadores"</w:t>
      </w:r>
    </w:p>
    <w:sectPr w:rsidR="00AC79AA" w:rsidRPr="00F22DA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12D0D"/>
    <w:rsid w:val="0000082E"/>
    <w:rsid w:val="0002382E"/>
    <w:rsid w:val="000C5ABD"/>
    <w:rsid w:val="001B683D"/>
    <w:rsid w:val="001F1714"/>
    <w:rsid w:val="00216341"/>
    <w:rsid w:val="0023560E"/>
    <w:rsid w:val="002662CE"/>
    <w:rsid w:val="003062A7"/>
    <w:rsid w:val="003F4A89"/>
    <w:rsid w:val="00520A12"/>
    <w:rsid w:val="00570F8C"/>
    <w:rsid w:val="00575CD7"/>
    <w:rsid w:val="005B4F2F"/>
    <w:rsid w:val="00627A80"/>
    <w:rsid w:val="00747CDC"/>
    <w:rsid w:val="00770244"/>
    <w:rsid w:val="0079595D"/>
    <w:rsid w:val="00855410"/>
    <w:rsid w:val="008B5731"/>
    <w:rsid w:val="00984854"/>
    <w:rsid w:val="00993698"/>
    <w:rsid w:val="009B3F02"/>
    <w:rsid w:val="00A336F2"/>
    <w:rsid w:val="00A50C5E"/>
    <w:rsid w:val="00A77E8F"/>
    <w:rsid w:val="00AC79AA"/>
    <w:rsid w:val="00CA3410"/>
    <w:rsid w:val="00D12D0D"/>
    <w:rsid w:val="00D703D5"/>
    <w:rsid w:val="00D96ACA"/>
    <w:rsid w:val="00DA4534"/>
    <w:rsid w:val="00E30572"/>
    <w:rsid w:val="00EB2FC2"/>
    <w:rsid w:val="00EE3C27"/>
    <w:rsid w:val="00F22DAB"/>
    <w:rsid w:val="00FF65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B4CC"/>
  <w15:docId w15:val="{49C10E82-0F42-4CE2-B116-181EB2DC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779</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Diretor Juridico</cp:lastModifiedBy>
  <cp:revision>7</cp:revision>
  <dcterms:created xsi:type="dcterms:W3CDTF">2019-08-30T13:21:00Z</dcterms:created>
  <dcterms:modified xsi:type="dcterms:W3CDTF">2022-04-19T16:12:00Z</dcterms:modified>
</cp:coreProperties>
</file>