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75AF" w14:textId="77777777" w:rsidR="00AE5EAF" w:rsidRPr="00FF73F5" w:rsidRDefault="003E3F68" w:rsidP="00FF73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3F5">
        <w:rPr>
          <w:rFonts w:ascii="Times New Roman" w:hAnsi="Times New Roman" w:cs="Times New Roman"/>
          <w:b/>
          <w:bCs/>
          <w:sz w:val="26"/>
          <w:szCs w:val="26"/>
        </w:rPr>
        <w:t xml:space="preserve">Ata da 10ª reunião Extraordinária, da 1ª sessão do 1º período Legislativo da Câmara Municipal de Santana do Deserto, realizada aos 21 dias do mês de março </w:t>
      </w:r>
      <w:proofErr w:type="gramStart"/>
      <w:r w:rsidRPr="00FF73F5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FF73F5">
        <w:rPr>
          <w:rFonts w:ascii="Times New Roman" w:hAnsi="Times New Roman" w:cs="Times New Roman"/>
          <w:b/>
          <w:bCs/>
          <w:sz w:val="26"/>
          <w:szCs w:val="26"/>
        </w:rPr>
        <w:t xml:space="preserve"> 19:00 horas.</w:t>
      </w:r>
      <w:r w:rsidRPr="00FF73F5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Secretaria: Ângela Maria Ribeiro de Souza. Vereadores Presentes: Ademar Ferreira da Costa, Carlos Henrique de Carvalho, Cosme Ribeiro da Silva, Eduardo Pedroso Páscoa, Geraldo Dias Seixas, Gilmar Monteiro Granzinolli, Rita de Cássia Oliveira Lobato, Valdesir Santos Botelho, verificada a lista de presença, o Sr. Presidente solicitou que fosse efetuada a leitura da ata da sessão anterior, colocando-a em votação a seguir, sendo aprovada por todos. Ordem-Do-Dia: Projeto de Lei 004/97 “Que autoriza o Executivo Municipal a criar outras providências”. Colocado em discussão e em 3ª votação, sendo aprovado por todos.</w:t>
      </w:r>
      <w:r w:rsidR="00B76684" w:rsidRPr="00FF73F5">
        <w:rPr>
          <w:rFonts w:ascii="Times New Roman" w:hAnsi="Times New Roman" w:cs="Times New Roman"/>
          <w:sz w:val="26"/>
          <w:szCs w:val="26"/>
        </w:rPr>
        <w:t xml:space="preserve"> Nada mais havendo a declarar</w:t>
      </w:r>
      <w:r w:rsidRPr="00FF73F5">
        <w:rPr>
          <w:rFonts w:ascii="Times New Roman" w:hAnsi="Times New Roman" w:cs="Times New Roman"/>
          <w:sz w:val="26"/>
          <w:szCs w:val="26"/>
        </w:rPr>
        <w:t>, o Sr. Presidente</w:t>
      </w:r>
      <w:r w:rsidR="00B76684" w:rsidRPr="00FF73F5">
        <w:rPr>
          <w:rFonts w:ascii="Times New Roman" w:hAnsi="Times New Roman" w:cs="Times New Roman"/>
          <w:sz w:val="26"/>
          <w:szCs w:val="26"/>
        </w:rPr>
        <w:t xml:space="preserve"> deu por encerada a sessão, que pra constar lavrou-se a presente ata, que se aceita será por todos assinada.</w:t>
      </w:r>
    </w:p>
    <w:sectPr w:rsidR="00AE5EAF" w:rsidRPr="00FF7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C79"/>
    <w:rsid w:val="003E3F68"/>
    <w:rsid w:val="00AE5EAF"/>
    <w:rsid w:val="00B76684"/>
    <w:rsid w:val="00ED2C7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87E8"/>
  <w15:docId w15:val="{31504CE0-7C52-406B-A3E0-07C47D6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2020-06-19T17:41:00Z</dcterms:created>
  <dcterms:modified xsi:type="dcterms:W3CDTF">2022-04-13T19:03:00Z</dcterms:modified>
</cp:coreProperties>
</file>