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DD61C" w14:textId="77777777" w:rsidR="00AE50C0" w:rsidRPr="006D06D5" w:rsidRDefault="00F60C8E" w:rsidP="006D06D5">
      <w:pPr>
        <w:spacing w:line="360" w:lineRule="auto"/>
        <w:rPr>
          <w:sz w:val="26"/>
          <w:szCs w:val="26"/>
        </w:rPr>
      </w:pPr>
      <w:r w:rsidRPr="006D06D5">
        <w:rPr>
          <w:b/>
          <w:bCs/>
          <w:sz w:val="26"/>
          <w:szCs w:val="26"/>
        </w:rPr>
        <w:t xml:space="preserve">Ata da trigésima reunião extraordinária da segunda sessão do segundo período da Câmara Municipal de Santana do Deserto, realizada aos vinte e seis dias do mês de dezembro de mil novecentos e noventa e quatro, </w:t>
      </w:r>
      <w:proofErr w:type="gramStart"/>
      <w:r w:rsidRPr="006D06D5">
        <w:rPr>
          <w:b/>
          <w:bCs/>
          <w:sz w:val="26"/>
          <w:szCs w:val="26"/>
        </w:rPr>
        <w:t>ás</w:t>
      </w:r>
      <w:proofErr w:type="gramEnd"/>
      <w:r w:rsidRPr="006D06D5">
        <w:rPr>
          <w:b/>
          <w:bCs/>
          <w:sz w:val="26"/>
          <w:szCs w:val="26"/>
        </w:rPr>
        <w:t xml:space="preserve"> vinte horas.</w:t>
      </w:r>
      <w:r w:rsidRPr="006D06D5">
        <w:rPr>
          <w:sz w:val="26"/>
          <w:szCs w:val="26"/>
        </w:rPr>
        <w:t xml:space="preserve"> Presidente= Darci Itaboraí, Secretário: Carlos Vicente. Ausência do Vice-Presidente: Geraldo Dias Seixas e dos Vereadores: Luiz Antonio Gaudereto Duarte e Pedro Paulo Schuchter. Vereadores Presentes: </w:t>
      </w:r>
      <w:r w:rsidR="00143E6D" w:rsidRPr="006D06D5">
        <w:rPr>
          <w:sz w:val="26"/>
          <w:szCs w:val="26"/>
        </w:rPr>
        <w:t>Gilmar Monteiro Granzinolli, José Domingos Marques, Lúcio Neri dos Santos, Pedro Augusto Rodrigues, Sebastião Miguel e Walter Medeiros. Verificando na lista de presença com quorum no plenário o senhor Presidente declarou aberta a sessão. Expediente- Leitura de Correspondências Recebidas= Recebimento de Cartões de Natal de Câmaras Vizinhas e de amigos. Oficio 174/94 do Executivo Municipal que Encaminh</w:t>
      </w:r>
      <w:r w:rsidR="00580B1E" w:rsidRPr="006D06D5">
        <w:rPr>
          <w:sz w:val="26"/>
          <w:szCs w:val="26"/>
        </w:rPr>
        <w:t>a Projeto de Lei Nº59/94 que “</w:t>
      </w:r>
      <w:r w:rsidR="00143E6D" w:rsidRPr="006D06D5">
        <w:rPr>
          <w:sz w:val="26"/>
          <w:szCs w:val="26"/>
        </w:rPr>
        <w:t xml:space="preserve">Autoriza o Poder Executivo Municipal a </w:t>
      </w:r>
      <w:r w:rsidR="00580B1E" w:rsidRPr="006D06D5">
        <w:rPr>
          <w:sz w:val="26"/>
          <w:szCs w:val="26"/>
        </w:rPr>
        <w:t>proceder a</w:t>
      </w:r>
      <w:r w:rsidR="00143E6D" w:rsidRPr="006D06D5">
        <w:rPr>
          <w:sz w:val="26"/>
          <w:szCs w:val="26"/>
        </w:rPr>
        <w:t xml:space="preserve"> concessão de uso de bem público</w:t>
      </w:r>
      <w:r w:rsidR="00580B1E" w:rsidRPr="006D06D5">
        <w:rPr>
          <w:sz w:val="26"/>
          <w:szCs w:val="26"/>
        </w:rPr>
        <w:t xml:space="preserve"> e contém outras providências”</w:t>
      </w:r>
      <w:r w:rsidR="00143E6D" w:rsidRPr="006D06D5">
        <w:rPr>
          <w:sz w:val="26"/>
          <w:szCs w:val="26"/>
        </w:rPr>
        <w:t xml:space="preserve">. que após </w:t>
      </w:r>
      <w:r w:rsidR="000B3DE2" w:rsidRPr="006D06D5">
        <w:rPr>
          <w:sz w:val="26"/>
          <w:szCs w:val="26"/>
        </w:rPr>
        <w:t>a leitura o senhor Presidente encaminhou o Projeto de Lei as Comissões de Legislação, Justiça,</w:t>
      </w:r>
      <w:r w:rsidR="00580B1E" w:rsidRPr="006D06D5">
        <w:rPr>
          <w:sz w:val="26"/>
          <w:szCs w:val="26"/>
        </w:rPr>
        <w:t xml:space="preserve"> </w:t>
      </w:r>
      <w:r w:rsidR="000B3DE2" w:rsidRPr="006D06D5">
        <w:rPr>
          <w:sz w:val="26"/>
          <w:szCs w:val="26"/>
        </w:rPr>
        <w:t xml:space="preserve">Redação e de Finanças e Orçamento para emitirem um futuro parecer. Apresentação do Requerimento </w:t>
      </w:r>
      <w:r w:rsidR="006351CB" w:rsidRPr="006D06D5">
        <w:rPr>
          <w:sz w:val="26"/>
          <w:szCs w:val="26"/>
        </w:rPr>
        <w:t xml:space="preserve">N </w:t>
      </w:r>
      <w:r w:rsidR="00115073" w:rsidRPr="006D06D5">
        <w:rPr>
          <w:sz w:val="26"/>
          <w:szCs w:val="26"/>
        </w:rPr>
        <w:t>093/94 de autoria dos Vereadores Sebastião Miguel e José Domingos Marques</w:t>
      </w:r>
      <w:r w:rsidR="0035011F" w:rsidRPr="006D06D5">
        <w:rPr>
          <w:sz w:val="26"/>
          <w:szCs w:val="26"/>
        </w:rPr>
        <w:t xml:space="preserve"> solicitando do senhor Prefeito que cumpra a Lei Trabalhista de 09/04/92, executada pela Justiça do Trabalho no mandato do Ex-Prefeito Luiz Carlos Tavares da Silva, a respeito do acerto de conta da Senhora Inácia Donato Mateus. </w:t>
      </w:r>
      <w:r w:rsidR="002C06F0" w:rsidRPr="006D06D5">
        <w:rPr>
          <w:sz w:val="26"/>
          <w:szCs w:val="26"/>
        </w:rPr>
        <w:t xml:space="preserve">Moção de Congratulação de autoria do Vereador Lúcio Neri dos Santos ao Dr. Alexandre Gomes Guerra pelo serviço que vem prestando ao nosso Município devido a carência. Apresentação das Resoluções de Nº 034 e 035/94 que mantém os mesmos percentuais de reajuste de Subsídio do mês de novembro de 1994. Apresentação do Relatório da Comissão Especial referente a Prestação de Contas da Prefeitura Municipal de Santana do Deserto do exercício de 1993, formada pelos Vereadores Carlos Vicente, Pedro Augusto Rodrigues e Luiz Antonio Gaudereto Duarte. Ordem do Dia= Requerimento Nº 093/94 que após discussão e votação foi aprovada por unanimidade. Moção de Congratulação que após discussão e votação foi aprovada por unanimidade. As Resoluções de Nº 034 e 035/94 que após discussão e votação foram aprovadas por unanimidade. O Relatório </w:t>
      </w:r>
      <w:r w:rsidR="002F79B4" w:rsidRPr="006D06D5">
        <w:rPr>
          <w:sz w:val="26"/>
          <w:szCs w:val="26"/>
        </w:rPr>
        <w:t xml:space="preserve">da Comissão Especial formada para analisar as Contas de 1993 foi apresentada e colocada em votação, obtendo 6(seis) votos favoráveis dos Vereadores :Carlos Vicente, Gilmar Monteiro Granzinolli, José Domingos Marques, Lúcio Neri dos Santos = Pedro Augusto Rodrigues e Walter Medeiros. O Vereador Sebastião Miguel se obteve de votar </w:t>
      </w:r>
      <w:r w:rsidR="002F79B4" w:rsidRPr="006D06D5">
        <w:rPr>
          <w:sz w:val="26"/>
          <w:szCs w:val="26"/>
        </w:rPr>
        <w:lastRenderedPageBreak/>
        <w:t xml:space="preserve">com a seguinte justificativa: Deixo de votar no Relatório da Comissão devido a ausência de 1(um) Vereador Membro da Comissão e de mais 2(dois) Vereadores. Um dos Membros da Comissão não assinou o Relatório. O Relatório foi apresentado na hora de começar a reunião, não tive cópia para analisar e dar o meu voto consciente. Nada mais havendo a tratar o senhor Presidente encerrou a sessão convocando o plenário para uma próxima reunião dia 02 de janeiro de 1995, de acordo com o Artigo 21. Parágrafo 2º do Regimento da Câmara Municipal. Do que para constar lavrou-se a presente ata que se aceita será por todos assinada. </w:t>
      </w:r>
    </w:p>
    <w:sectPr w:rsidR="00AE50C0" w:rsidRPr="006D06D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C8E"/>
    <w:rsid w:val="0000082E"/>
    <w:rsid w:val="0002382E"/>
    <w:rsid w:val="000B3DE2"/>
    <w:rsid w:val="00115073"/>
    <w:rsid w:val="00143E6D"/>
    <w:rsid w:val="001B683D"/>
    <w:rsid w:val="00216341"/>
    <w:rsid w:val="002662CE"/>
    <w:rsid w:val="002C06F0"/>
    <w:rsid w:val="002F79B4"/>
    <w:rsid w:val="003062A7"/>
    <w:rsid w:val="0035011F"/>
    <w:rsid w:val="00570F8C"/>
    <w:rsid w:val="00580B1E"/>
    <w:rsid w:val="005D1765"/>
    <w:rsid w:val="00627A80"/>
    <w:rsid w:val="006351CB"/>
    <w:rsid w:val="006A602C"/>
    <w:rsid w:val="006D06D5"/>
    <w:rsid w:val="00747CDC"/>
    <w:rsid w:val="00770244"/>
    <w:rsid w:val="0079154A"/>
    <w:rsid w:val="00984854"/>
    <w:rsid w:val="00993698"/>
    <w:rsid w:val="00A336F2"/>
    <w:rsid w:val="00A50C5E"/>
    <w:rsid w:val="00A5765B"/>
    <w:rsid w:val="00A77E8F"/>
    <w:rsid w:val="00E30572"/>
    <w:rsid w:val="00F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DA8D"/>
  <w15:docId w15:val="{CFB04B84-6A44-40DE-B4DB-7CF14603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Diretor Juridico</cp:lastModifiedBy>
  <cp:revision>5</cp:revision>
  <dcterms:created xsi:type="dcterms:W3CDTF">2019-09-18T18:20:00Z</dcterms:created>
  <dcterms:modified xsi:type="dcterms:W3CDTF">2022-04-13T18:26:00Z</dcterms:modified>
</cp:coreProperties>
</file>