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C92A2" w14:textId="77777777" w:rsidR="007B33EE" w:rsidRPr="00C611DD" w:rsidRDefault="0023787B" w:rsidP="00C611D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11DD">
        <w:rPr>
          <w:rFonts w:ascii="Times New Roman" w:hAnsi="Times New Roman" w:cs="Times New Roman"/>
          <w:b/>
          <w:bCs/>
          <w:sz w:val="26"/>
          <w:szCs w:val="26"/>
        </w:rPr>
        <w:t>Ata da vigésima quinta reunião da segunda sessão do segundo período Legislativo da Câmara Municipal de Santana do Deserto, realizada aos treze dias do mês de novembro de mil novecentos e noventa, as de</w:t>
      </w:r>
      <w:r w:rsidR="006230B2" w:rsidRPr="00C611DD">
        <w:rPr>
          <w:rFonts w:ascii="Times New Roman" w:hAnsi="Times New Roman" w:cs="Times New Roman"/>
          <w:b/>
          <w:bCs/>
          <w:sz w:val="26"/>
          <w:szCs w:val="26"/>
        </w:rPr>
        <w:t>zenove horas.</w:t>
      </w:r>
      <w:r w:rsidR="006230B2" w:rsidRPr="00C611DD">
        <w:rPr>
          <w:rFonts w:ascii="Times New Roman" w:hAnsi="Times New Roman" w:cs="Times New Roman"/>
          <w:sz w:val="26"/>
          <w:szCs w:val="26"/>
        </w:rPr>
        <w:t xml:space="preserve"> Presidente Valtens</w:t>
      </w:r>
      <w:r w:rsidR="00FE09F6" w:rsidRPr="00C611DD">
        <w:rPr>
          <w:rFonts w:ascii="Times New Roman" w:hAnsi="Times New Roman" w:cs="Times New Roman"/>
          <w:sz w:val="26"/>
          <w:szCs w:val="26"/>
        </w:rPr>
        <w:t>ir Soares de Carvalho, Vice-</w:t>
      </w:r>
      <w:r w:rsidRPr="00C611DD">
        <w:rPr>
          <w:rFonts w:ascii="Times New Roman" w:hAnsi="Times New Roman" w:cs="Times New Roman"/>
          <w:sz w:val="26"/>
          <w:szCs w:val="26"/>
        </w:rPr>
        <w:t>Presidente: Geraldo de Mangelo Granzinol</w:t>
      </w:r>
      <w:r w:rsidR="00FE09F6" w:rsidRPr="00C611DD">
        <w:rPr>
          <w:rFonts w:ascii="Times New Roman" w:hAnsi="Times New Roman" w:cs="Times New Roman"/>
          <w:sz w:val="26"/>
          <w:szCs w:val="26"/>
        </w:rPr>
        <w:t>l</w:t>
      </w:r>
      <w:r w:rsidRPr="00C611DD">
        <w:rPr>
          <w:rFonts w:ascii="Times New Roman" w:hAnsi="Times New Roman" w:cs="Times New Roman"/>
          <w:sz w:val="26"/>
          <w:szCs w:val="26"/>
        </w:rPr>
        <w:t>i, Secretario: Carlos Vicente</w:t>
      </w:r>
      <w:r w:rsidR="00FE09F6" w:rsidRPr="00C611DD">
        <w:rPr>
          <w:rFonts w:ascii="Times New Roman" w:hAnsi="Times New Roman" w:cs="Times New Roman"/>
          <w:sz w:val="26"/>
          <w:szCs w:val="26"/>
        </w:rPr>
        <w:t>.</w:t>
      </w:r>
      <w:r w:rsidRPr="00C611DD">
        <w:rPr>
          <w:rFonts w:ascii="Times New Roman" w:hAnsi="Times New Roman" w:cs="Times New Roman"/>
          <w:sz w:val="26"/>
          <w:szCs w:val="26"/>
        </w:rPr>
        <w:t xml:space="preserve"> Vereadores presentes: Darci Itaboraí, Geraldo</w:t>
      </w:r>
      <w:r w:rsidR="006305DE" w:rsidRPr="00C611DD">
        <w:rPr>
          <w:rFonts w:ascii="Times New Roman" w:hAnsi="Times New Roman" w:cs="Times New Roman"/>
          <w:sz w:val="26"/>
          <w:szCs w:val="26"/>
        </w:rPr>
        <w:t xml:space="preserve"> Dias Seixas, Pedro Augusto Rodrigues, Sebastião Miguel, Valdecir Santos Botelho e Walter Medeiros. Após ve</w:t>
      </w:r>
      <w:r w:rsidR="00FE09F6" w:rsidRPr="00C611DD">
        <w:rPr>
          <w:rFonts w:ascii="Times New Roman" w:hAnsi="Times New Roman" w:cs="Times New Roman"/>
          <w:sz w:val="26"/>
          <w:szCs w:val="26"/>
        </w:rPr>
        <w:t>rificar a lista de presença o nú</w:t>
      </w:r>
      <w:r w:rsidR="006305DE" w:rsidRPr="00C611DD">
        <w:rPr>
          <w:rFonts w:ascii="Times New Roman" w:hAnsi="Times New Roman" w:cs="Times New Roman"/>
          <w:sz w:val="26"/>
          <w:szCs w:val="26"/>
        </w:rPr>
        <w:t>mero regimental no plenário o Sr. Presidente declarou aberta a sessão, solicitando o Sr. Secretario que procedesse a leitura da ata da sessão anterior. Após a leitura a mesma foi colocada em votação sendo aprovada por unanimidade. Expediente</w:t>
      </w:r>
      <w:r w:rsidR="00FE09F6" w:rsidRPr="00C611DD">
        <w:rPr>
          <w:rFonts w:ascii="Times New Roman" w:hAnsi="Times New Roman" w:cs="Times New Roman"/>
          <w:sz w:val="26"/>
          <w:szCs w:val="26"/>
        </w:rPr>
        <w:t>:</w:t>
      </w:r>
      <w:r w:rsidR="006305DE" w:rsidRPr="00C611DD">
        <w:rPr>
          <w:rFonts w:ascii="Times New Roman" w:hAnsi="Times New Roman" w:cs="Times New Roman"/>
          <w:sz w:val="26"/>
          <w:szCs w:val="26"/>
        </w:rPr>
        <w:t xml:space="preserve"> Oficio do Deputado Estadual Sebastião Helvécio agradecendo o recebimento do exemplar da Lei Orgânica do nosso Município, </w:t>
      </w:r>
      <w:r w:rsidR="00FE09F6" w:rsidRPr="00C611DD">
        <w:rPr>
          <w:rFonts w:ascii="Times New Roman" w:hAnsi="Times New Roman" w:cs="Times New Roman"/>
          <w:sz w:val="26"/>
          <w:szCs w:val="26"/>
        </w:rPr>
        <w:t>oficio</w:t>
      </w:r>
      <w:r w:rsidR="006305DE" w:rsidRPr="00C611DD">
        <w:rPr>
          <w:rFonts w:ascii="Times New Roman" w:hAnsi="Times New Roman" w:cs="Times New Roman"/>
          <w:sz w:val="26"/>
          <w:szCs w:val="26"/>
        </w:rPr>
        <w:t xml:space="preserve"> 7.111/90 do tribunal de Contas</w:t>
      </w:r>
      <w:r w:rsidR="00A63873" w:rsidRPr="00C611DD">
        <w:rPr>
          <w:rFonts w:ascii="Times New Roman" w:hAnsi="Times New Roman" w:cs="Times New Roman"/>
          <w:sz w:val="26"/>
          <w:szCs w:val="26"/>
        </w:rPr>
        <w:t xml:space="preserve"> do Estado de Minas Gerais requisitando as Leis que fixaram o aumento de Vencimentos dos funcionários Municipais, referente ao exercício de 1983. Programa do primeiro Simpósio Muni</w:t>
      </w:r>
      <w:r w:rsidR="00FE09F6" w:rsidRPr="00C611DD">
        <w:rPr>
          <w:rFonts w:ascii="Times New Roman" w:hAnsi="Times New Roman" w:cs="Times New Roman"/>
          <w:sz w:val="26"/>
          <w:szCs w:val="26"/>
        </w:rPr>
        <w:t>cipalista sobre Segurança no Trâ</w:t>
      </w:r>
      <w:r w:rsidR="00A63873" w:rsidRPr="00C611DD">
        <w:rPr>
          <w:rFonts w:ascii="Times New Roman" w:hAnsi="Times New Roman" w:cs="Times New Roman"/>
          <w:sz w:val="26"/>
          <w:szCs w:val="26"/>
        </w:rPr>
        <w:t>nsito a se realizar no dia vin</w:t>
      </w:r>
      <w:r w:rsidR="00FE09F6" w:rsidRPr="00C611DD">
        <w:rPr>
          <w:rFonts w:ascii="Times New Roman" w:hAnsi="Times New Roman" w:cs="Times New Roman"/>
          <w:sz w:val="26"/>
          <w:szCs w:val="26"/>
        </w:rPr>
        <w:t>te e nove de novembro próxima. O</w:t>
      </w:r>
      <w:r w:rsidR="00A63873" w:rsidRPr="00C611DD">
        <w:rPr>
          <w:rFonts w:ascii="Times New Roman" w:hAnsi="Times New Roman" w:cs="Times New Roman"/>
          <w:sz w:val="26"/>
          <w:szCs w:val="26"/>
        </w:rPr>
        <w:t xml:space="preserve">rdem do Dia: Colocados em segunda fase de votação os Projetos de Lei 11 e 12/90 que </w:t>
      </w:r>
      <w:r w:rsidR="00FE09F6" w:rsidRPr="00C611DD">
        <w:rPr>
          <w:rFonts w:ascii="Times New Roman" w:hAnsi="Times New Roman" w:cs="Times New Roman"/>
          <w:sz w:val="26"/>
          <w:szCs w:val="26"/>
        </w:rPr>
        <w:t>“</w:t>
      </w:r>
      <w:r w:rsidR="00A63873" w:rsidRPr="00C611DD">
        <w:rPr>
          <w:rFonts w:ascii="Times New Roman" w:hAnsi="Times New Roman" w:cs="Times New Roman"/>
          <w:sz w:val="26"/>
          <w:szCs w:val="26"/>
        </w:rPr>
        <w:t xml:space="preserve">Estima a Receita e Fixa a Despesa para </w:t>
      </w:r>
      <w:r w:rsidR="00FE09F6" w:rsidRPr="00C611DD">
        <w:rPr>
          <w:rFonts w:ascii="Times New Roman" w:hAnsi="Times New Roman" w:cs="Times New Roman"/>
          <w:sz w:val="26"/>
          <w:szCs w:val="26"/>
        </w:rPr>
        <w:t>o Exercício Financeiro de 1991”</w:t>
      </w:r>
      <w:r w:rsidR="00B4774B" w:rsidRPr="00C611DD">
        <w:rPr>
          <w:rFonts w:ascii="Times New Roman" w:hAnsi="Times New Roman" w:cs="Times New Roman"/>
          <w:sz w:val="26"/>
          <w:szCs w:val="26"/>
        </w:rPr>
        <w:t xml:space="preserve"> e “A</w:t>
      </w:r>
      <w:r w:rsidR="00A63873" w:rsidRPr="00C611DD">
        <w:rPr>
          <w:rFonts w:ascii="Times New Roman" w:hAnsi="Times New Roman" w:cs="Times New Roman"/>
          <w:sz w:val="26"/>
          <w:szCs w:val="26"/>
        </w:rPr>
        <w:t>prova o Orçamento Pluria</w:t>
      </w:r>
      <w:r w:rsidR="009C629C" w:rsidRPr="00C611DD">
        <w:rPr>
          <w:rFonts w:ascii="Times New Roman" w:hAnsi="Times New Roman" w:cs="Times New Roman"/>
          <w:sz w:val="26"/>
          <w:szCs w:val="26"/>
        </w:rPr>
        <w:t>nual de Investiment</w:t>
      </w:r>
      <w:r w:rsidR="00B4774B" w:rsidRPr="00C611DD">
        <w:rPr>
          <w:rFonts w:ascii="Times New Roman" w:hAnsi="Times New Roman" w:cs="Times New Roman"/>
          <w:sz w:val="26"/>
          <w:szCs w:val="26"/>
        </w:rPr>
        <w:t>os para o Triênio de 1991/1993”</w:t>
      </w:r>
      <w:r w:rsidR="009C629C" w:rsidRPr="00C611DD">
        <w:rPr>
          <w:rFonts w:ascii="Times New Roman" w:hAnsi="Times New Roman" w:cs="Times New Roman"/>
          <w:sz w:val="26"/>
          <w:szCs w:val="26"/>
        </w:rPr>
        <w:t>. Sendo aprovados por unanimidade. Nada mais havendo a</w:t>
      </w:r>
      <w:r w:rsidR="00B4774B" w:rsidRPr="00C611DD">
        <w:rPr>
          <w:rFonts w:ascii="Times New Roman" w:hAnsi="Times New Roman" w:cs="Times New Roman"/>
          <w:sz w:val="26"/>
          <w:szCs w:val="26"/>
        </w:rPr>
        <w:t xml:space="preserve"> tratar o Sr. Presidente e</w:t>
      </w:r>
      <w:r w:rsidR="009C629C" w:rsidRPr="00C611DD">
        <w:rPr>
          <w:rFonts w:ascii="Times New Roman" w:hAnsi="Times New Roman" w:cs="Times New Roman"/>
          <w:sz w:val="26"/>
          <w:szCs w:val="26"/>
        </w:rPr>
        <w:t>ncerrou a sessão convocando o plenário para a</w:t>
      </w:r>
      <w:r w:rsidR="00B4774B" w:rsidRPr="00C611DD">
        <w:rPr>
          <w:rFonts w:ascii="Times New Roman" w:hAnsi="Times New Roman" w:cs="Times New Roman"/>
          <w:sz w:val="26"/>
          <w:szCs w:val="26"/>
        </w:rPr>
        <w:t xml:space="preserve"> próxima reunião ordinária dia vinte e dois próximos. Do que para constar l</w:t>
      </w:r>
      <w:r w:rsidR="009C629C" w:rsidRPr="00C611DD">
        <w:rPr>
          <w:rFonts w:ascii="Times New Roman" w:hAnsi="Times New Roman" w:cs="Times New Roman"/>
          <w:sz w:val="26"/>
          <w:szCs w:val="26"/>
        </w:rPr>
        <w:t>avrou- se a presente ata que se aceita será por todos assinada.</w:t>
      </w:r>
    </w:p>
    <w:sectPr w:rsidR="007B33EE" w:rsidRPr="00C611DD" w:rsidSect="007B33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87B"/>
    <w:rsid w:val="00151658"/>
    <w:rsid w:val="0023787B"/>
    <w:rsid w:val="006230B2"/>
    <w:rsid w:val="006305DE"/>
    <w:rsid w:val="007B33EE"/>
    <w:rsid w:val="009C629C"/>
    <w:rsid w:val="00A63873"/>
    <w:rsid w:val="00A7710D"/>
    <w:rsid w:val="00B4774B"/>
    <w:rsid w:val="00C611DD"/>
    <w:rsid w:val="00FE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29A08"/>
  <w15:docId w15:val="{99332E42-5ADA-4840-A5DE-B111706E4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3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Usuaio</dc:creator>
  <cp:lastModifiedBy>Diretor Juridico</cp:lastModifiedBy>
  <cp:revision>2</cp:revision>
  <dcterms:created xsi:type="dcterms:W3CDTF">2022-05-10T14:23:00Z</dcterms:created>
  <dcterms:modified xsi:type="dcterms:W3CDTF">2022-05-10T14:23:00Z</dcterms:modified>
</cp:coreProperties>
</file>