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A713F" w14:textId="77777777" w:rsidR="009F57E6" w:rsidRPr="00D24C9F" w:rsidRDefault="009F57E6" w:rsidP="00D24C9F">
      <w:pPr>
        <w:spacing w:line="360" w:lineRule="auto"/>
        <w:jc w:val="both"/>
        <w:rPr>
          <w:rFonts w:ascii="Times New Roman" w:hAnsi="Times New Roman" w:cs="Times New Roman"/>
          <w:sz w:val="26"/>
          <w:szCs w:val="26"/>
        </w:rPr>
      </w:pPr>
      <w:r w:rsidRPr="00D24C9F">
        <w:rPr>
          <w:rFonts w:ascii="Times New Roman" w:hAnsi="Times New Roman" w:cs="Times New Roman"/>
          <w:sz w:val="26"/>
          <w:szCs w:val="26"/>
        </w:rPr>
        <w:t xml:space="preserve"> </w:t>
      </w:r>
      <w:r w:rsidRPr="00D24C9F">
        <w:rPr>
          <w:rFonts w:ascii="Times New Roman" w:hAnsi="Times New Roman" w:cs="Times New Roman"/>
          <w:b/>
          <w:sz w:val="26"/>
          <w:szCs w:val="26"/>
        </w:rPr>
        <w:t>Ata da terceira reunião da segunda sessão ordinária do primeiro período da Câmara Municipal de Santana do Deserto, aos oito dias do mês de março de 1990, no horário regimental de dezenove horas.</w:t>
      </w:r>
      <w:r w:rsidRPr="00D24C9F">
        <w:rPr>
          <w:rFonts w:ascii="Times New Roman" w:hAnsi="Times New Roman" w:cs="Times New Roman"/>
          <w:sz w:val="26"/>
          <w:szCs w:val="26"/>
        </w:rPr>
        <w:t xml:space="preserve"> Presidente: Valtensir Soares de Carvalho, vice-</w:t>
      </w:r>
      <w:proofErr w:type="gramStart"/>
      <w:r w:rsidRPr="00D24C9F">
        <w:rPr>
          <w:rFonts w:ascii="Times New Roman" w:hAnsi="Times New Roman" w:cs="Times New Roman"/>
          <w:sz w:val="26"/>
          <w:szCs w:val="26"/>
        </w:rPr>
        <w:t>Presidente :</w:t>
      </w:r>
      <w:proofErr w:type="gramEnd"/>
      <w:r w:rsidRPr="00D24C9F">
        <w:rPr>
          <w:rFonts w:ascii="Times New Roman" w:hAnsi="Times New Roman" w:cs="Times New Roman"/>
          <w:sz w:val="26"/>
          <w:szCs w:val="26"/>
        </w:rPr>
        <w:t xml:space="preserve"> Geraldo de </w:t>
      </w:r>
      <w:proofErr w:type="spellStart"/>
      <w:r w:rsidRPr="00D24C9F">
        <w:rPr>
          <w:rFonts w:ascii="Times New Roman" w:hAnsi="Times New Roman" w:cs="Times New Roman"/>
          <w:sz w:val="26"/>
          <w:szCs w:val="26"/>
        </w:rPr>
        <w:t>Mangelo</w:t>
      </w:r>
      <w:proofErr w:type="spellEnd"/>
      <w:r w:rsidRPr="00D24C9F">
        <w:rPr>
          <w:rFonts w:ascii="Times New Roman" w:hAnsi="Times New Roman" w:cs="Times New Roman"/>
          <w:sz w:val="26"/>
          <w:szCs w:val="26"/>
        </w:rPr>
        <w:t xml:space="preserve"> </w:t>
      </w:r>
      <w:proofErr w:type="spellStart"/>
      <w:r w:rsidRPr="00D24C9F">
        <w:rPr>
          <w:rFonts w:ascii="Times New Roman" w:hAnsi="Times New Roman" w:cs="Times New Roman"/>
          <w:sz w:val="26"/>
          <w:szCs w:val="26"/>
        </w:rPr>
        <w:t>Granzinolli</w:t>
      </w:r>
      <w:proofErr w:type="spellEnd"/>
      <w:r w:rsidRPr="00D24C9F">
        <w:rPr>
          <w:rFonts w:ascii="Times New Roman" w:hAnsi="Times New Roman" w:cs="Times New Roman"/>
          <w:sz w:val="26"/>
          <w:szCs w:val="26"/>
        </w:rPr>
        <w:t xml:space="preserve">; Secretário] Carlos Vicente. Vereadores </w:t>
      </w:r>
      <w:proofErr w:type="gramStart"/>
      <w:r w:rsidRPr="00D24C9F">
        <w:rPr>
          <w:rFonts w:ascii="Times New Roman" w:hAnsi="Times New Roman" w:cs="Times New Roman"/>
          <w:sz w:val="26"/>
          <w:szCs w:val="26"/>
        </w:rPr>
        <w:t>presentes :</w:t>
      </w:r>
      <w:proofErr w:type="gramEnd"/>
      <w:r w:rsidRPr="00D24C9F">
        <w:rPr>
          <w:rFonts w:ascii="Times New Roman" w:hAnsi="Times New Roman" w:cs="Times New Roman"/>
          <w:sz w:val="26"/>
          <w:szCs w:val="26"/>
        </w:rPr>
        <w:t xml:space="preserve"> Darci Itaboraí, Geraldo Dias Seixas, Pedro Augusto Rodrigues, Sebastião Miguel, </w:t>
      </w:r>
      <w:proofErr w:type="spellStart"/>
      <w:r w:rsidRPr="00D24C9F">
        <w:rPr>
          <w:rFonts w:ascii="Times New Roman" w:hAnsi="Times New Roman" w:cs="Times New Roman"/>
          <w:sz w:val="26"/>
          <w:szCs w:val="26"/>
        </w:rPr>
        <w:t>Valdesir</w:t>
      </w:r>
      <w:proofErr w:type="spellEnd"/>
      <w:r w:rsidRPr="00D24C9F">
        <w:rPr>
          <w:rFonts w:ascii="Times New Roman" w:hAnsi="Times New Roman" w:cs="Times New Roman"/>
          <w:sz w:val="26"/>
          <w:szCs w:val="26"/>
        </w:rPr>
        <w:t xml:space="preserve"> santos Botelho e Walter </w:t>
      </w:r>
      <w:proofErr w:type="spellStart"/>
      <w:r w:rsidRPr="00D24C9F">
        <w:rPr>
          <w:rFonts w:ascii="Times New Roman" w:hAnsi="Times New Roman" w:cs="Times New Roman"/>
          <w:sz w:val="26"/>
          <w:szCs w:val="26"/>
        </w:rPr>
        <w:t>Medeiros.Após</w:t>
      </w:r>
      <w:proofErr w:type="spellEnd"/>
      <w:r w:rsidRPr="00D24C9F">
        <w:rPr>
          <w:rFonts w:ascii="Times New Roman" w:hAnsi="Times New Roman" w:cs="Times New Roman"/>
          <w:sz w:val="26"/>
          <w:szCs w:val="26"/>
        </w:rPr>
        <w:t xml:space="preserve"> constatar a presença de todos os vereadores, o senhor presidente iniciou a sessão pedindo ao secretário que fizesse a leitura das atas das reuniões anteriores. Após a leitura, as atas foram colocadas em votação, sendo aprovadas por unanimidade pelos edis. Expediente: leitura de correspondência do Tribunal de Contas do Estado de Minas Gerais. Ofício 012/90 de autoria do edil Sebastião Miguel, solicitando ao senhor Presidente da Casa uma revisão no subsídio dos vereadores. Apresentação do requerimento 109/90 de autoria do Vereador Geraldo Dias Seixas, que requer bebedouros nas creches, colégios e postos de </w:t>
      </w:r>
      <w:proofErr w:type="gramStart"/>
      <w:r w:rsidRPr="00D24C9F">
        <w:rPr>
          <w:rFonts w:ascii="Times New Roman" w:hAnsi="Times New Roman" w:cs="Times New Roman"/>
          <w:sz w:val="26"/>
          <w:szCs w:val="26"/>
        </w:rPr>
        <w:t>saúde ,</w:t>
      </w:r>
      <w:proofErr w:type="gramEnd"/>
      <w:r w:rsidRPr="00D24C9F">
        <w:rPr>
          <w:rFonts w:ascii="Times New Roman" w:hAnsi="Times New Roman" w:cs="Times New Roman"/>
          <w:sz w:val="26"/>
          <w:szCs w:val="26"/>
        </w:rPr>
        <w:t xml:space="preserve"> requerimento 110/90 assinado por todos os vereadores, requerendo troca dos móveis da Câmara. </w:t>
      </w:r>
    </w:p>
    <w:p w14:paraId="15277B3F" w14:textId="77777777" w:rsidR="009F57E6" w:rsidRPr="00D24C9F" w:rsidRDefault="009F57E6" w:rsidP="00D24C9F">
      <w:pPr>
        <w:spacing w:line="360" w:lineRule="auto"/>
        <w:jc w:val="both"/>
        <w:rPr>
          <w:rFonts w:ascii="Times New Roman" w:hAnsi="Times New Roman" w:cs="Times New Roman"/>
          <w:sz w:val="26"/>
          <w:szCs w:val="26"/>
        </w:rPr>
      </w:pPr>
      <w:r w:rsidRPr="00D24C9F">
        <w:rPr>
          <w:rFonts w:ascii="Times New Roman" w:hAnsi="Times New Roman" w:cs="Times New Roman"/>
          <w:sz w:val="26"/>
          <w:szCs w:val="26"/>
        </w:rPr>
        <w:t>Ordem do Dia: colocado na segunda fase de discussão e votação o Projeto de Lei N°12/</w:t>
      </w:r>
      <w:proofErr w:type="gramStart"/>
      <w:r w:rsidRPr="00D24C9F">
        <w:rPr>
          <w:rFonts w:ascii="Times New Roman" w:hAnsi="Times New Roman" w:cs="Times New Roman"/>
          <w:sz w:val="26"/>
          <w:szCs w:val="26"/>
        </w:rPr>
        <w:t>90 ;</w:t>
      </w:r>
      <w:proofErr w:type="gramEnd"/>
      <w:r w:rsidRPr="00D24C9F">
        <w:rPr>
          <w:rFonts w:ascii="Times New Roman" w:hAnsi="Times New Roman" w:cs="Times New Roman"/>
          <w:sz w:val="26"/>
          <w:szCs w:val="26"/>
        </w:rPr>
        <w:t xml:space="preserve"> colocado em votação após discussão foi aprovado por unanimidade. </w:t>
      </w:r>
    </w:p>
    <w:p w14:paraId="26AFCF05" w14:textId="77777777" w:rsidR="00B315E4" w:rsidRPr="00D24C9F" w:rsidRDefault="009F57E6" w:rsidP="00D24C9F">
      <w:pPr>
        <w:spacing w:line="360" w:lineRule="auto"/>
        <w:jc w:val="both"/>
        <w:rPr>
          <w:rFonts w:ascii="Times New Roman" w:hAnsi="Times New Roman" w:cs="Times New Roman"/>
          <w:sz w:val="26"/>
          <w:szCs w:val="26"/>
        </w:rPr>
      </w:pPr>
      <w:r w:rsidRPr="00D24C9F">
        <w:rPr>
          <w:rFonts w:ascii="Times New Roman" w:hAnsi="Times New Roman" w:cs="Times New Roman"/>
          <w:sz w:val="26"/>
          <w:szCs w:val="26"/>
        </w:rPr>
        <w:t xml:space="preserve">Palavra livre: O vereador Geraldo de </w:t>
      </w:r>
      <w:proofErr w:type="spellStart"/>
      <w:r w:rsidRPr="00D24C9F">
        <w:rPr>
          <w:rFonts w:ascii="Times New Roman" w:hAnsi="Times New Roman" w:cs="Times New Roman"/>
          <w:sz w:val="26"/>
          <w:szCs w:val="26"/>
        </w:rPr>
        <w:t>Mangelo</w:t>
      </w:r>
      <w:proofErr w:type="spellEnd"/>
      <w:r w:rsidRPr="00D24C9F">
        <w:rPr>
          <w:rFonts w:ascii="Times New Roman" w:hAnsi="Times New Roman" w:cs="Times New Roman"/>
          <w:sz w:val="26"/>
          <w:szCs w:val="26"/>
        </w:rPr>
        <w:t xml:space="preserve"> </w:t>
      </w:r>
      <w:proofErr w:type="spellStart"/>
      <w:r w:rsidRPr="00D24C9F">
        <w:rPr>
          <w:rFonts w:ascii="Times New Roman" w:hAnsi="Times New Roman" w:cs="Times New Roman"/>
          <w:sz w:val="26"/>
          <w:szCs w:val="26"/>
        </w:rPr>
        <w:t>Granzinolli</w:t>
      </w:r>
      <w:proofErr w:type="spellEnd"/>
      <w:r w:rsidRPr="00D24C9F">
        <w:rPr>
          <w:rFonts w:ascii="Times New Roman" w:hAnsi="Times New Roman" w:cs="Times New Roman"/>
          <w:sz w:val="26"/>
          <w:szCs w:val="26"/>
        </w:rPr>
        <w:t xml:space="preserve"> fez um pronunciamento homenageando o Dia Internacional  da Mulher, destacando nesta data a figura de algumas mulheres no cenário internacional e nacional dizendo: Furtivas oportunidades já foram magistralmente colhidas por Branca de Castela, Tereza D'Ávila; Rainha Vitória, </w:t>
      </w:r>
      <w:proofErr w:type="spellStart"/>
      <w:r w:rsidRPr="00D24C9F">
        <w:rPr>
          <w:rFonts w:ascii="Times New Roman" w:hAnsi="Times New Roman" w:cs="Times New Roman"/>
          <w:sz w:val="26"/>
          <w:szCs w:val="26"/>
        </w:rPr>
        <w:t>Indira</w:t>
      </w:r>
      <w:proofErr w:type="spellEnd"/>
      <w:r w:rsidRPr="00D24C9F">
        <w:rPr>
          <w:rFonts w:ascii="Times New Roman" w:hAnsi="Times New Roman" w:cs="Times New Roman"/>
          <w:sz w:val="26"/>
          <w:szCs w:val="26"/>
        </w:rPr>
        <w:t xml:space="preserve"> </w:t>
      </w:r>
      <w:proofErr w:type="spellStart"/>
      <w:r w:rsidRPr="00D24C9F">
        <w:rPr>
          <w:rFonts w:ascii="Times New Roman" w:hAnsi="Times New Roman" w:cs="Times New Roman"/>
          <w:sz w:val="26"/>
          <w:szCs w:val="26"/>
        </w:rPr>
        <w:t>Ghandi</w:t>
      </w:r>
      <w:proofErr w:type="spellEnd"/>
      <w:r w:rsidRPr="00D24C9F">
        <w:rPr>
          <w:rFonts w:ascii="Times New Roman" w:hAnsi="Times New Roman" w:cs="Times New Roman"/>
          <w:sz w:val="26"/>
          <w:szCs w:val="26"/>
        </w:rPr>
        <w:t xml:space="preserve">, </w:t>
      </w:r>
      <w:proofErr w:type="spellStart"/>
      <w:r w:rsidRPr="00D24C9F">
        <w:rPr>
          <w:rFonts w:ascii="Times New Roman" w:hAnsi="Times New Roman" w:cs="Times New Roman"/>
          <w:sz w:val="26"/>
          <w:szCs w:val="26"/>
        </w:rPr>
        <w:t>Golda</w:t>
      </w:r>
      <w:proofErr w:type="spellEnd"/>
      <w:r w:rsidRPr="00D24C9F">
        <w:rPr>
          <w:rFonts w:ascii="Times New Roman" w:hAnsi="Times New Roman" w:cs="Times New Roman"/>
          <w:sz w:val="26"/>
          <w:szCs w:val="26"/>
        </w:rPr>
        <w:t xml:space="preserve"> Méier, Madame Curie, Anita Garibaldi, Margareth Thatcher, Irmã Tereza de Calcutá, Ana Neri, Esther de Figueiredo Ferraz, Cora Coralina, Raquel de Queiroz, Irmã Dulce, Zélia Cardoso de Mello e outras que desfilariam longamente perante a nossa coragem de reconhecer os fatos. É que essa homenagem a mulher Santanense fosse dada a primeira Dama do município Cenira Fraga Tavares representando as mulheres Santanenses e que mesma fosse dada conhecimento. Não havendo nada mais a tratar, o senhor presidente encerrou a sessão convocando o plenário para a </w:t>
      </w:r>
      <w:r w:rsidRPr="00D24C9F">
        <w:rPr>
          <w:rFonts w:ascii="Times New Roman" w:hAnsi="Times New Roman" w:cs="Times New Roman"/>
          <w:sz w:val="26"/>
          <w:szCs w:val="26"/>
        </w:rPr>
        <w:lastRenderedPageBreak/>
        <w:t xml:space="preserve">próxima reunião no dia dezesseis próxima, no seu horário regimental desta casa. Do que para constar lavrou-se a presente ata que se aceita será por todos </w:t>
      </w:r>
      <w:proofErr w:type="gramStart"/>
      <w:r w:rsidRPr="00D24C9F">
        <w:rPr>
          <w:rFonts w:ascii="Times New Roman" w:hAnsi="Times New Roman" w:cs="Times New Roman"/>
          <w:sz w:val="26"/>
          <w:szCs w:val="26"/>
        </w:rPr>
        <w:t>assinada.Valtensir</w:t>
      </w:r>
      <w:proofErr w:type="gramEnd"/>
      <w:r w:rsidRPr="00D24C9F">
        <w:rPr>
          <w:rFonts w:ascii="Times New Roman" w:hAnsi="Times New Roman" w:cs="Times New Roman"/>
          <w:sz w:val="26"/>
          <w:szCs w:val="26"/>
        </w:rPr>
        <w:t xml:space="preserve"> Soares d</w:t>
      </w:r>
      <w:r w:rsidR="00154358" w:rsidRPr="00D24C9F">
        <w:rPr>
          <w:rFonts w:ascii="Times New Roman" w:hAnsi="Times New Roman" w:cs="Times New Roman"/>
          <w:sz w:val="26"/>
          <w:szCs w:val="26"/>
        </w:rPr>
        <w:t xml:space="preserve">e Carvalho, Geraldo de </w:t>
      </w:r>
      <w:proofErr w:type="spellStart"/>
      <w:r w:rsidR="00154358" w:rsidRPr="00D24C9F">
        <w:rPr>
          <w:rFonts w:ascii="Times New Roman" w:hAnsi="Times New Roman" w:cs="Times New Roman"/>
          <w:sz w:val="26"/>
          <w:szCs w:val="26"/>
        </w:rPr>
        <w:t>Mangelo</w:t>
      </w:r>
      <w:proofErr w:type="spellEnd"/>
      <w:r w:rsidR="00154358" w:rsidRPr="00D24C9F">
        <w:rPr>
          <w:rFonts w:ascii="Times New Roman" w:hAnsi="Times New Roman" w:cs="Times New Roman"/>
          <w:sz w:val="26"/>
          <w:szCs w:val="26"/>
        </w:rPr>
        <w:t xml:space="preserve"> </w:t>
      </w:r>
      <w:proofErr w:type="spellStart"/>
      <w:r w:rsidR="00154358" w:rsidRPr="00D24C9F">
        <w:rPr>
          <w:rFonts w:ascii="Times New Roman" w:hAnsi="Times New Roman" w:cs="Times New Roman"/>
          <w:sz w:val="26"/>
          <w:szCs w:val="26"/>
        </w:rPr>
        <w:t>G</w:t>
      </w:r>
      <w:r w:rsidRPr="00D24C9F">
        <w:rPr>
          <w:rFonts w:ascii="Times New Roman" w:hAnsi="Times New Roman" w:cs="Times New Roman"/>
          <w:sz w:val="26"/>
          <w:szCs w:val="26"/>
        </w:rPr>
        <w:t>ranzinolli</w:t>
      </w:r>
      <w:proofErr w:type="spellEnd"/>
      <w:r w:rsidRPr="00D24C9F">
        <w:rPr>
          <w:rFonts w:ascii="Times New Roman" w:hAnsi="Times New Roman" w:cs="Times New Roman"/>
          <w:sz w:val="26"/>
          <w:szCs w:val="26"/>
        </w:rPr>
        <w:t xml:space="preserve">, Carlos Vicente, </w:t>
      </w:r>
      <w:proofErr w:type="spellStart"/>
      <w:r w:rsidRPr="00D24C9F">
        <w:rPr>
          <w:rFonts w:ascii="Times New Roman" w:hAnsi="Times New Roman" w:cs="Times New Roman"/>
          <w:sz w:val="26"/>
          <w:szCs w:val="26"/>
        </w:rPr>
        <w:t>Valdesir</w:t>
      </w:r>
      <w:proofErr w:type="spellEnd"/>
      <w:r w:rsidRPr="00D24C9F">
        <w:rPr>
          <w:rFonts w:ascii="Times New Roman" w:hAnsi="Times New Roman" w:cs="Times New Roman"/>
          <w:sz w:val="26"/>
          <w:szCs w:val="26"/>
        </w:rPr>
        <w:t xml:space="preserve"> Santos Botelho, Darci Itaboraí, Geraldo Dias Seixas, Walter Medeiros, Pedro Augusto Rodrigues, Sebastião Miguel.</w:t>
      </w:r>
    </w:p>
    <w:sectPr w:rsidR="00B315E4" w:rsidRPr="00D24C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E6"/>
    <w:rsid w:val="00154358"/>
    <w:rsid w:val="003C4EBB"/>
    <w:rsid w:val="007A3AF7"/>
    <w:rsid w:val="009F57E6"/>
    <w:rsid w:val="00D24C9F"/>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2C3D"/>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2022-05-10T13:49:00Z</dcterms:created>
  <dcterms:modified xsi:type="dcterms:W3CDTF">2022-05-10T13:49:00Z</dcterms:modified>
</cp:coreProperties>
</file>