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1C025B" w:rsidRDefault="00E36E5A" w:rsidP="001C02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25B">
        <w:rPr>
          <w:rFonts w:ascii="Times New Roman" w:hAnsi="Times New Roman" w:cs="Times New Roman"/>
          <w:b/>
          <w:sz w:val="26"/>
          <w:szCs w:val="26"/>
        </w:rPr>
        <w:t>Ata da reunião extrao</w:t>
      </w:r>
      <w:bookmarkStart w:id="0" w:name="_GoBack"/>
      <w:bookmarkEnd w:id="0"/>
      <w:r w:rsidRPr="001C025B">
        <w:rPr>
          <w:rFonts w:ascii="Times New Roman" w:hAnsi="Times New Roman" w:cs="Times New Roman"/>
          <w:b/>
          <w:sz w:val="26"/>
          <w:szCs w:val="26"/>
        </w:rPr>
        <w:t xml:space="preserve">rdinária da Câmara Municipal de Santana do Deserto, </w:t>
      </w:r>
      <w:proofErr w:type="gramStart"/>
      <w:r w:rsidRPr="001C025B">
        <w:rPr>
          <w:rFonts w:ascii="Times New Roman" w:hAnsi="Times New Roman" w:cs="Times New Roman"/>
          <w:b/>
          <w:sz w:val="26"/>
          <w:szCs w:val="26"/>
        </w:rPr>
        <w:t>aos quatorze</w:t>
      </w:r>
      <w:proofErr w:type="gramEnd"/>
      <w:r w:rsidRPr="001C025B">
        <w:rPr>
          <w:rFonts w:ascii="Times New Roman" w:hAnsi="Times New Roman" w:cs="Times New Roman"/>
          <w:b/>
          <w:sz w:val="26"/>
          <w:szCs w:val="26"/>
        </w:rPr>
        <w:t xml:space="preserve"> dias do mês de outubro de 1998, ás 20 horas e 30 minutos</w:t>
      </w:r>
      <w:r w:rsidRPr="001C025B">
        <w:rPr>
          <w:rFonts w:ascii="Times New Roman" w:hAnsi="Times New Roman" w:cs="Times New Roman"/>
          <w:sz w:val="26"/>
          <w:szCs w:val="26"/>
        </w:rPr>
        <w:t>. Presidência: Geraldo de Mangelo Granzinolli. Vereadores presentes: Enéas de Almeida, Luiz Antônio Morais, Luiz Barbosa da Silva, Luiz Carlos Tavares da Silva, Osvaldo Werneck Leite, Valtensir Soares de Carvalho e Floriano</w:t>
      </w:r>
      <w:r w:rsidR="00415143" w:rsidRPr="001C025B">
        <w:rPr>
          <w:rFonts w:ascii="Times New Roman" w:hAnsi="Times New Roman" w:cs="Times New Roman"/>
          <w:sz w:val="26"/>
          <w:szCs w:val="26"/>
        </w:rPr>
        <w:t xml:space="preserve"> Serpa Martins </w:t>
      </w:r>
      <w:r w:rsidRPr="001C025B">
        <w:rPr>
          <w:rFonts w:ascii="Times New Roman" w:hAnsi="Times New Roman" w:cs="Times New Roman"/>
          <w:sz w:val="26"/>
          <w:szCs w:val="26"/>
        </w:rPr>
        <w:t xml:space="preserve">do Couto. Ausência justificada: Geraldo Dias Seixas. Colocados em segunda votação os projetos de Leis </w:t>
      </w:r>
      <w:proofErr w:type="gramStart"/>
      <w:r w:rsidRPr="001C025B">
        <w:rPr>
          <w:rFonts w:ascii="Times New Roman" w:hAnsi="Times New Roman" w:cs="Times New Roman"/>
          <w:sz w:val="26"/>
          <w:szCs w:val="26"/>
        </w:rPr>
        <w:t>04,</w:t>
      </w:r>
      <w:proofErr w:type="gramEnd"/>
      <w:r w:rsidRPr="001C025B">
        <w:rPr>
          <w:rFonts w:ascii="Times New Roman" w:hAnsi="Times New Roman" w:cs="Times New Roman"/>
          <w:sz w:val="26"/>
          <w:szCs w:val="26"/>
        </w:rPr>
        <w:t xml:space="preserve">05,06,07,08 e 09/88. Projeto de Lei 004/88 que “Autoriza o Poder Executivo a abrir Crédito Especial de CZ$ 13.925.000,00”- aprovado por unanimidade; Projeto de Lei 05/88 que “Concede subvenção á Maria Perpetua Andrade Fraga”- aprovado por unanimidade; Projeto de Lei 06/88 que </w:t>
      </w:r>
      <w:r w:rsidR="00415143" w:rsidRPr="001C025B">
        <w:rPr>
          <w:rFonts w:ascii="Times New Roman" w:hAnsi="Times New Roman" w:cs="Times New Roman"/>
          <w:sz w:val="26"/>
          <w:szCs w:val="26"/>
        </w:rPr>
        <w:t>“Concede subvenção á Associação” Recreativa</w:t>
      </w:r>
      <w:r w:rsidRPr="001C025B">
        <w:rPr>
          <w:rFonts w:ascii="Times New Roman" w:hAnsi="Times New Roman" w:cs="Times New Roman"/>
          <w:sz w:val="26"/>
          <w:szCs w:val="26"/>
        </w:rPr>
        <w:t xml:space="preserve"> Santanense Futebol Clube </w:t>
      </w:r>
      <w:r w:rsidR="00415143" w:rsidRPr="001C025B">
        <w:rPr>
          <w:rFonts w:ascii="Times New Roman" w:hAnsi="Times New Roman" w:cs="Times New Roman"/>
          <w:sz w:val="26"/>
          <w:szCs w:val="26"/>
        </w:rPr>
        <w:t>“-aprovado por unanimidade”</w:t>
      </w:r>
      <w:r w:rsidRPr="001C025B">
        <w:rPr>
          <w:rFonts w:ascii="Times New Roman" w:hAnsi="Times New Roman" w:cs="Times New Roman"/>
          <w:sz w:val="26"/>
          <w:szCs w:val="26"/>
        </w:rPr>
        <w:t xml:space="preserve">; Projeto de Lei 07/88 que </w:t>
      </w:r>
      <w:r w:rsidR="00415143" w:rsidRPr="001C025B">
        <w:rPr>
          <w:rFonts w:ascii="Times New Roman" w:hAnsi="Times New Roman" w:cs="Times New Roman"/>
          <w:sz w:val="26"/>
          <w:szCs w:val="26"/>
        </w:rPr>
        <w:t>“Concede subvenção no IBAM”</w:t>
      </w:r>
      <w:r w:rsidRPr="001C025B">
        <w:rPr>
          <w:rFonts w:ascii="Times New Roman" w:hAnsi="Times New Roman" w:cs="Times New Roman"/>
          <w:sz w:val="26"/>
          <w:szCs w:val="26"/>
        </w:rPr>
        <w:t xml:space="preserve">- aprovado </w:t>
      </w:r>
      <w:r w:rsidR="00415143" w:rsidRPr="001C025B">
        <w:rPr>
          <w:rFonts w:ascii="Times New Roman" w:hAnsi="Times New Roman" w:cs="Times New Roman"/>
          <w:sz w:val="26"/>
          <w:szCs w:val="26"/>
        </w:rPr>
        <w:t>unanimemente;</w:t>
      </w:r>
      <w:r w:rsidRPr="001C025B">
        <w:rPr>
          <w:rFonts w:ascii="Times New Roman" w:hAnsi="Times New Roman" w:cs="Times New Roman"/>
          <w:sz w:val="26"/>
          <w:szCs w:val="26"/>
        </w:rPr>
        <w:t xml:space="preserve"> Projeto de Lei 08/88 “Concede aumento de vencimentos salários e proventos aos servidores públicos </w:t>
      </w:r>
      <w:r w:rsidR="00415143" w:rsidRPr="001C025B">
        <w:rPr>
          <w:rFonts w:ascii="Times New Roman" w:hAnsi="Times New Roman" w:cs="Times New Roman"/>
          <w:sz w:val="26"/>
          <w:szCs w:val="26"/>
        </w:rPr>
        <w:t>municipais”- aprovados</w:t>
      </w:r>
      <w:r w:rsidRPr="001C025B">
        <w:rPr>
          <w:rFonts w:ascii="Times New Roman" w:hAnsi="Times New Roman" w:cs="Times New Roman"/>
          <w:sz w:val="26"/>
          <w:szCs w:val="26"/>
        </w:rPr>
        <w:t xml:space="preserve"> por </w:t>
      </w:r>
      <w:r w:rsidR="00415143" w:rsidRPr="001C025B">
        <w:rPr>
          <w:rFonts w:ascii="Times New Roman" w:hAnsi="Times New Roman" w:cs="Times New Roman"/>
          <w:sz w:val="26"/>
          <w:szCs w:val="26"/>
        </w:rPr>
        <w:t xml:space="preserve">unanimidade, com a justificativa dos Vereadores Luiz Barbosa da Silva e Luiz Antônio Morais de que este projeto é uma proposta eleitoreira do Executivo Municipal, Projeto de Lei 09/88 que “Autoriza a assinatura de Convênio, doação de imóveis, construção de benfeitorias e dá outras providências”- aprovada unanimidade. O senhor presidente marcou a próxima reunião para o dia de outubro próximo. E para constar lavrou-se </w:t>
      </w:r>
      <w:proofErr w:type="gramStart"/>
      <w:r w:rsidR="00415143" w:rsidRPr="001C025B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15143" w:rsidRPr="001C025B">
        <w:rPr>
          <w:rFonts w:ascii="Times New Roman" w:hAnsi="Times New Roman" w:cs="Times New Roman"/>
          <w:sz w:val="26"/>
          <w:szCs w:val="26"/>
        </w:rPr>
        <w:t xml:space="preserve"> ata que para constar vai assinada pelos Vereadores presentes. </w:t>
      </w:r>
      <w:r w:rsidRPr="001C025B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1C0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8D"/>
    <w:rsid w:val="00024076"/>
    <w:rsid w:val="001C025B"/>
    <w:rsid w:val="0036068D"/>
    <w:rsid w:val="00415143"/>
    <w:rsid w:val="0046683E"/>
    <w:rsid w:val="00E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2020-06-03T19:27:00Z</dcterms:created>
  <dcterms:modified xsi:type="dcterms:W3CDTF">2022-04-11T19:39:00Z</dcterms:modified>
</cp:coreProperties>
</file>