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4A2CB9" w:rsidRDefault="001023F4" w:rsidP="004A2CB9">
      <w:pPr>
        <w:spacing w:line="360" w:lineRule="auto"/>
        <w:jc w:val="both"/>
        <w:rPr>
          <w:sz w:val="26"/>
          <w:szCs w:val="26"/>
        </w:rPr>
      </w:pPr>
      <w:r w:rsidRPr="004A2CB9">
        <w:rPr>
          <w:b/>
          <w:sz w:val="26"/>
          <w:szCs w:val="26"/>
        </w:rPr>
        <w:t>Ata da</w:t>
      </w:r>
      <w:bookmarkStart w:id="0" w:name="_GoBack"/>
      <w:bookmarkEnd w:id="0"/>
      <w:r w:rsidRPr="004A2CB9">
        <w:rPr>
          <w:b/>
          <w:sz w:val="26"/>
          <w:szCs w:val="26"/>
        </w:rPr>
        <w:t xml:space="preserve"> 4ª sessão do 2º período da Câmara Municipal de Santana do Deserto, realizada em dezessete de maio de 1985, sexta-feira, ás 19 horas.</w:t>
      </w:r>
      <w:r w:rsidRPr="004A2CB9">
        <w:rPr>
          <w:sz w:val="26"/>
          <w:szCs w:val="26"/>
        </w:rPr>
        <w:t xml:space="preserve"> </w:t>
      </w:r>
      <w:r w:rsidR="00696B8F" w:rsidRPr="004A2CB9">
        <w:rPr>
          <w:sz w:val="26"/>
          <w:szCs w:val="26"/>
        </w:rPr>
        <w:t>Presidência: Valtencir Soares de Carvalho. Comparecimento: Luiz Carlos Tavares da Silva, Oswaldo Werneck Leite, Luiz Barbosa da Silva, Geraldo Dias Seixas, Geraldo Mario Moraes, Geraldo de Mangelo Granzinolli, Enéas de Almeida, Luiz Antonio Moraes e Valtencir Soares de Carvalho. Expediente: leitura e aprovação da ata da sessão anterior, correspondência, apresentação projeto de Lei 01/85 da Câmara. Requerimentos: do vereador Luiz Carlos Tavares da Silva para limpeza e conservação da mina de água na rua D</w:t>
      </w:r>
      <w:r w:rsidR="00F50BCC" w:rsidRPr="004A2CB9">
        <w:rPr>
          <w:sz w:val="26"/>
          <w:szCs w:val="26"/>
        </w:rPr>
        <w:t xml:space="preserve">. Pedro Bastos, aprovado pelo plenário, do vereador Geraldo de Mangelo Granzinolli para congratular pelos trabalhos realizados na festa do Santanense Ausente ás senhoras Maria Helenice Lopes de Souza e Maria das Graças Rabelo oficiando </w:t>
      </w:r>
      <w:proofErr w:type="gramStart"/>
      <w:r w:rsidR="00F50BCC" w:rsidRPr="004A2CB9">
        <w:rPr>
          <w:sz w:val="26"/>
          <w:szCs w:val="26"/>
        </w:rPr>
        <w:t>ás mesmas em nome da Casa</w:t>
      </w:r>
      <w:proofErr w:type="gramEnd"/>
      <w:r w:rsidR="00F50BCC" w:rsidRPr="004A2CB9">
        <w:rPr>
          <w:sz w:val="26"/>
          <w:szCs w:val="26"/>
        </w:rPr>
        <w:t xml:space="preserve">- Projeto de Lei 01/85, do vereador Geraldo de Mangelo Granzinolli. Votação: Colocado em segunda votação o projeto de Lei s/n/85 que ´´ Concede Subvenção a </w:t>
      </w:r>
      <w:proofErr w:type="gramStart"/>
      <w:r w:rsidR="00F50BCC" w:rsidRPr="004A2CB9">
        <w:rPr>
          <w:sz w:val="26"/>
          <w:szCs w:val="26"/>
        </w:rPr>
        <w:t>Diversos ´</w:t>
      </w:r>
      <w:proofErr w:type="gramEnd"/>
      <w:r w:rsidR="00F50BCC" w:rsidRPr="004A2CB9">
        <w:rPr>
          <w:sz w:val="26"/>
          <w:szCs w:val="26"/>
        </w:rPr>
        <w:t xml:space="preserve">´ e que foi aprovado por unanimidade. Nada mais havendo a tratar o senhor Presidente encerrou a sessão. </w:t>
      </w:r>
    </w:p>
    <w:sectPr w:rsidR="00AE50C0" w:rsidRPr="004A2CB9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23F4"/>
    <w:rsid w:val="0000082E"/>
    <w:rsid w:val="00076C44"/>
    <w:rsid w:val="001023F4"/>
    <w:rsid w:val="002662CE"/>
    <w:rsid w:val="003062A7"/>
    <w:rsid w:val="004A2CB9"/>
    <w:rsid w:val="00696B8F"/>
    <w:rsid w:val="00747CDC"/>
    <w:rsid w:val="00770244"/>
    <w:rsid w:val="00A336F2"/>
    <w:rsid w:val="00F5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2019-05-20T17:33:00Z</dcterms:created>
  <dcterms:modified xsi:type="dcterms:W3CDTF">2022-04-11T18:25:00Z</dcterms:modified>
</cp:coreProperties>
</file>