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101016" w:rsidRDefault="00101016" w:rsidP="00101016">
      <w:pPr>
        <w:spacing w:line="360" w:lineRule="auto"/>
        <w:jc w:val="both"/>
        <w:rPr>
          <w:sz w:val="26"/>
          <w:szCs w:val="26"/>
        </w:rPr>
      </w:pPr>
      <w:r>
        <w:t xml:space="preserve"> </w:t>
      </w:r>
      <w:bookmarkStart w:id="0" w:name="_GoBack"/>
      <w:r w:rsidR="00AC3774" w:rsidRPr="00101016">
        <w:rPr>
          <w:b/>
          <w:sz w:val="26"/>
          <w:szCs w:val="26"/>
        </w:rPr>
        <w:t xml:space="preserve">Ata da primeira sessão extraordinária do </w:t>
      </w:r>
      <w:r w:rsidR="00F121AD" w:rsidRPr="00101016">
        <w:rPr>
          <w:b/>
          <w:sz w:val="26"/>
          <w:szCs w:val="26"/>
        </w:rPr>
        <w:t>terceiro período</w:t>
      </w:r>
      <w:r w:rsidR="00AC3774" w:rsidRPr="00101016">
        <w:rPr>
          <w:b/>
          <w:sz w:val="26"/>
          <w:szCs w:val="26"/>
        </w:rPr>
        <w:t xml:space="preserve"> legislativo da Câmara Municipal de Santana do Deserto, em seis de novembro de 1985. </w:t>
      </w:r>
      <w:bookmarkEnd w:id="0"/>
      <w:r w:rsidR="00AC3774" w:rsidRPr="00101016">
        <w:rPr>
          <w:sz w:val="26"/>
          <w:szCs w:val="26"/>
        </w:rPr>
        <w:t xml:space="preserve">Presidência: Valtencir Soares de Carvalho. Sumário: comparecimento, votação, requerimento. Expediente: votação de projetos de leis, requerimentos 027/85. Comparecimento: dos senhores vereadores Luiz Carlos Tavares da Silva, Oswaldo Werneck Leite, Luiz Barbosa da Silva, Geraldo Dias Seixas, Geraldo Mario Moraes, Geraldo de Mangelo Granzinolli, Enéas de Almeida, Luiz Antonio Moraes e do senhor presidente. Apresentado e discutido o projeto de Lei 016/85, é colocado em terceira e última votação sendo </w:t>
      </w:r>
      <w:r w:rsidR="00835E2C" w:rsidRPr="00101016">
        <w:rPr>
          <w:sz w:val="26"/>
          <w:szCs w:val="26"/>
        </w:rPr>
        <w:t xml:space="preserve">aprovado por unanimidade e pronto para sansão pelo executivo Municipal. Os projetos de Leis 017,018 e 019/85 são expostos </w:t>
      </w:r>
      <w:proofErr w:type="gramStart"/>
      <w:r w:rsidR="00835E2C" w:rsidRPr="00101016">
        <w:rPr>
          <w:sz w:val="26"/>
          <w:szCs w:val="26"/>
        </w:rPr>
        <w:t>a</w:t>
      </w:r>
      <w:proofErr w:type="gramEnd"/>
      <w:r w:rsidR="00835E2C" w:rsidRPr="00101016">
        <w:rPr>
          <w:sz w:val="26"/>
          <w:szCs w:val="26"/>
        </w:rPr>
        <w:t xml:space="preserve"> colenda Câmara para a segunda votação, após discussão e apreciação dos edis foram os três projetos aprovados por unanimidade. Apresentado o requerimento do vereador Enéas de Almeida de Número 27/85 solicitando informações a respeito das carteiras de Vereadores que ainda não chegaram á Casa. O Senhor presidente nada mais havendo a tratar, encerrou a sessão convocando a casa para uma próxima sessão para o dia oito de novembro próximo, no horário regimental.  </w:t>
      </w:r>
    </w:p>
    <w:sectPr w:rsidR="00AE50C0" w:rsidRPr="00101016"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C3774"/>
    <w:rsid w:val="0000082E"/>
    <w:rsid w:val="00101016"/>
    <w:rsid w:val="002662CE"/>
    <w:rsid w:val="003062A7"/>
    <w:rsid w:val="00747CDC"/>
    <w:rsid w:val="00770244"/>
    <w:rsid w:val="00835E2C"/>
    <w:rsid w:val="00A336F2"/>
    <w:rsid w:val="00AC3774"/>
    <w:rsid w:val="00CB03A2"/>
    <w:rsid w:val="00F12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1039</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4</cp:revision>
  <dcterms:created xsi:type="dcterms:W3CDTF">2019-05-23T16:50:00Z</dcterms:created>
  <dcterms:modified xsi:type="dcterms:W3CDTF">2022-04-11T18:42:00Z</dcterms:modified>
</cp:coreProperties>
</file>