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1613" w14:textId="77777777" w:rsidR="00D34DCB" w:rsidRPr="00EB6B14" w:rsidRDefault="009528B6" w:rsidP="00EB6B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B14">
        <w:rPr>
          <w:rFonts w:ascii="Times New Roman" w:hAnsi="Times New Roman" w:cs="Times New Roman"/>
          <w:b/>
          <w:sz w:val="26"/>
          <w:szCs w:val="26"/>
        </w:rPr>
        <w:t>Ata da segunda sessão do primeiro período legislativo da Câmara Municipal de Santana do Deserto.</w:t>
      </w:r>
      <w:r w:rsidRPr="00EB6B14">
        <w:rPr>
          <w:rFonts w:ascii="Times New Roman" w:hAnsi="Times New Roman" w:cs="Times New Roman"/>
          <w:sz w:val="26"/>
          <w:szCs w:val="26"/>
        </w:rPr>
        <w:t xml:space="preserve"> Aos dezenove dias do mês de março do ano de </w:t>
      </w:r>
      <w:r w:rsidR="0093172D" w:rsidRPr="00EB6B14">
        <w:rPr>
          <w:rFonts w:ascii="Times New Roman" w:hAnsi="Times New Roman" w:cs="Times New Roman"/>
          <w:sz w:val="26"/>
          <w:szCs w:val="26"/>
        </w:rPr>
        <w:t>mil novecentos e setenta e nove,</w:t>
      </w:r>
      <w:r w:rsidRPr="00EB6B14">
        <w:rPr>
          <w:rFonts w:ascii="Times New Roman" w:hAnsi="Times New Roman" w:cs="Times New Roman"/>
          <w:sz w:val="26"/>
          <w:szCs w:val="26"/>
        </w:rPr>
        <w:t xml:space="preserve"> Presidência: o vereador Rubens </w:t>
      </w:r>
      <w:proofErr w:type="spellStart"/>
      <w:r w:rsidRPr="00EB6B1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EB6B14">
        <w:rPr>
          <w:rFonts w:ascii="Times New Roman" w:hAnsi="Times New Roman" w:cs="Times New Roman"/>
          <w:sz w:val="26"/>
          <w:szCs w:val="26"/>
        </w:rPr>
        <w:t xml:space="preserve">. Sumario: comparecimento, ata, expediente em geral, ordem do dia, encerramento. As 13h00min na sala das sessões comparecerão os seguintes senhores vereadores: Sebastião Ferreira da Silva, Luiz Barbosa da Silva, Osvaldo Werneck Leite, José de Jesus Dotta, </w:t>
      </w:r>
      <w:proofErr w:type="spellStart"/>
      <w:r w:rsidRPr="00EB6B14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Pr="00EB6B14">
        <w:rPr>
          <w:rFonts w:ascii="Times New Roman" w:hAnsi="Times New Roman" w:cs="Times New Roman"/>
          <w:sz w:val="26"/>
          <w:szCs w:val="26"/>
        </w:rPr>
        <w:t xml:space="preserve"> de Almeida, Rubens </w:t>
      </w:r>
      <w:proofErr w:type="spellStart"/>
      <w:r w:rsidRPr="00EB6B1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EB6B14">
        <w:rPr>
          <w:rFonts w:ascii="Times New Roman" w:hAnsi="Times New Roman" w:cs="Times New Roman"/>
          <w:sz w:val="26"/>
          <w:szCs w:val="26"/>
        </w:rPr>
        <w:t xml:space="preserve"> e Geraldo Dias Seixas. Estando Ausentes os vereadores Mauro </w:t>
      </w:r>
      <w:proofErr w:type="spellStart"/>
      <w:r w:rsidRPr="00EB6B1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EB6B14">
        <w:rPr>
          <w:rFonts w:ascii="Times New Roman" w:hAnsi="Times New Roman" w:cs="Times New Roman"/>
          <w:sz w:val="26"/>
          <w:szCs w:val="26"/>
        </w:rPr>
        <w:t xml:space="preserve"> e José Francisco Magalhães, ambos sem nada justificar, sendo em seguida aberta a sessão a leitura da ata da sessão anterior, após sua conclusão e submetida à apreciação do plenário não houve nenhuma observação. Posta em votação é aprovada por unanimidade. Expediente: </w:t>
      </w:r>
      <w:r w:rsidR="00E90FF7" w:rsidRPr="00EB6B14">
        <w:rPr>
          <w:rFonts w:ascii="Times New Roman" w:hAnsi="Times New Roman" w:cs="Times New Roman"/>
          <w:sz w:val="26"/>
          <w:szCs w:val="26"/>
        </w:rPr>
        <w:t>Boletins oficiais</w:t>
      </w:r>
      <w:r w:rsidRPr="00EB6B14">
        <w:rPr>
          <w:rFonts w:ascii="Times New Roman" w:hAnsi="Times New Roman" w:cs="Times New Roman"/>
          <w:sz w:val="26"/>
          <w:szCs w:val="26"/>
        </w:rPr>
        <w:t xml:space="preserve"> </w:t>
      </w:r>
      <w:r w:rsidR="00E90FF7" w:rsidRPr="00EB6B14">
        <w:rPr>
          <w:rFonts w:ascii="Times New Roman" w:hAnsi="Times New Roman" w:cs="Times New Roman"/>
          <w:sz w:val="26"/>
          <w:szCs w:val="26"/>
        </w:rPr>
        <w:t xml:space="preserve">do IMAM- informa de N° 113, 114 e 115, informativo </w:t>
      </w:r>
      <w:proofErr w:type="spellStart"/>
      <w:r w:rsidR="00E90FF7" w:rsidRPr="00EB6B14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E90FF7" w:rsidRPr="00EB6B14">
        <w:rPr>
          <w:rFonts w:ascii="Times New Roman" w:hAnsi="Times New Roman" w:cs="Times New Roman"/>
          <w:sz w:val="26"/>
          <w:szCs w:val="26"/>
        </w:rPr>
        <w:t xml:space="preserve"> N° 97, tendo a presidência autorizada aos seus arquivos, e orientando os senhores vereadores que os mesmos podem ser consultados junto a secretaria quando convier, por ser os mesmo de grande utilidade a todos os senhores. Circular N° 025/79, do Sr. </w:t>
      </w:r>
      <w:proofErr w:type="spellStart"/>
      <w:r w:rsidR="00E90FF7" w:rsidRPr="00EB6B14">
        <w:rPr>
          <w:rFonts w:ascii="Times New Roman" w:hAnsi="Times New Roman" w:cs="Times New Roman"/>
          <w:sz w:val="26"/>
          <w:szCs w:val="26"/>
        </w:rPr>
        <w:t>Baldonedo</w:t>
      </w:r>
      <w:proofErr w:type="spellEnd"/>
      <w:r w:rsidR="00E90FF7" w:rsidRPr="00EB6B14">
        <w:rPr>
          <w:rFonts w:ascii="Times New Roman" w:hAnsi="Times New Roman" w:cs="Times New Roman"/>
          <w:sz w:val="26"/>
          <w:szCs w:val="26"/>
        </w:rPr>
        <w:t xml:space="preserve"> Arthur Napoleão- Superintende da </w:t>
      </w:r>
      <w:proofErr w:type="spellStart"/>
      <w:r w:rsidR="00E90FF7" w:rsidRPr="00EB6B14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E90FF7" w:rsidRPr="00EB6B14">
        <w:rPr>
          <w:rFonts w:ascii="Times New Roman" w:hAnsi="Times New Roman" w:cs="Times New Roman"/>
          <w:sz w:val="26"/>
          <w:szCs w:val="26"/>
        </w:rPr>
        <w:t>. Ciente- agradecer, oficio. Circular N° 05-79 do Sr. João Basco Pinto Monteiro, ciente- agradecer. Discussão e votação: O Sr. Presidente nos termos do artigo 54- item IX- inserir nesta ata em voto de profundo pesar</w:t>
      </w:r>
      <w:r w:rsidR="00B312FC" w:rsidRPr="00EB6B14">
        <w:rPr>
          <w:rFonts w:ascii="Times New Roman" w:hAnsi="Times New Roman" w:cs="Times New Roman"/>
          <w:sz w:val="26"/>
          <w:szCs w:val="26"/>
        </w:rPr>
        <w:t xml:space="preserve"> a família do Sr. Carlos de Oliveira Nascimento, conforme requerimento N° 2 do vereador Mauro </w:t>
      </w:r>
      <w:proofErr w:type="spellStart"/>
      <w:r w:rsidR="00B312FC" w:rsidRPr="00EB6B1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B312FC" w:rsidRPr="00EB6B14">
        <w:rPr>
          <w:rFonts w:ascii="Times New Roman" w:hAnsi="Times New Roman" w:cs="Times New Roman"/>
          <w:sz w:val="26"/>
          <w:szCs w:val="26"/>
        </w:rPr>
        <w:t xml:space="preserve"> e outros. Cientificar a família. Em seguida foi lido oficio dos membros do MDB desta casa, indicando como seu líder o vereador Geraldo Dias Seixas, nos termos do artigo 16, 31° do Reg. Interno ciente- dar comunicação. Em seguida e lida a indicação N° 1, dos vereadores Osvaldo Werneck Leite e outros, Ciente – a mesa submetida a apreciação do plenário na próxima reunião nos termos do artigo 54- item XV, foram lidos ainda, os projetos de N° e 02/79, oriundos do executivo municipal, e encaminhados as comissões respectivas, o projeto de resolução N° 53/79 da Câmara Municipal, foi lia e encaminhado a comissão de Justiça, Finanças e Legislação. Em seguida o </w:t>
      </w:r>
      <w:proofErr w:type="spellStart"/>
      <w:proofErr w:type="gramStart"/>
      <w:r w:rsidR="00B312FC" w:rsidRPr="00EB6B1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B312FC" w:rsidRPr="00EB6B14">
        <w:rPr>
          <w:rFonts w:ascii="Times New Roman" w:hAnsi="Times New Roman" w:cs="Times New Roman"/>
          <w:sz w:val="26"/>
          <w:szCs w:val="26"/>
        </w:rPr>
        <w:t xml:space="preserve">, comunicou que em </w:t>
      </w:r>
      <w:r w:rsidR="009F4141" w:rsidRPr="00EB6B14">
        <w:rPr>
          <w:rFonts w:ascii="Times New Roman" w:hAnsi="Times New Roman" w:cs="Times New Roman"/>
          <w:sz w:val="26"/>
          <w:szCs w:val="26"/>
        </w:rPr>
        <w:t>foce</w:t>
      </w:r>
      <w:r w:rsidR="00B312FC" w:rsidRPr="00EB6B14">
        <w:rPr>
          <w:rFonts w:ascii="Times New Roman" w:hAnsi="Times New Roman" w:cs="Times New Roman"/>
          <w:sz w:val="26"/>
          <w:szCs w:val="26"/>
        </w:rPr>
        <w:t xml:space="preserve"> de não haver a mesa recebido a indicação da arena, indicando os membros da comissão e </w:t>
      </w:r>
      <w:r w:rsidR="00B312FC" w:rsidRPr="00EB6B14">
        <w:rPr>
          <w:rFonts w:ascii="Times New Roman" w:hAnsi="Times New Roman" w:cs="Times New Roman"/>
          <w:sz w:val="26"/>
          <w:szCs w:val="26"/>
        </w:rPr>
        <w:lastRenderedPageBreak/>
        <w:t xml:space="preserve">ausência do líder Mauro </w:t>
      </w:r>
      <w:proofErr w:type="spellStart"/>
      <w:r w:rsidR="00B312FC" w:rsidRPr="00EB6B1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B312FC" w:rsidRPr="00EB6B14">
        <w:rPr>
          <w:rFonts w:ascii="Times New Roman" w:hAnsi="Times New Roman" w:cs="Times New Roman"/>
          <w:sz w:val="26"/>
          <w:szCs w:val="26"/>
        </w:rPr>
        <w:t xml:space="preserve">, </w:t>
      </w:r>
      <w:r w:rsidR="009F4141" w:rsidRPr="00EB6B14">
        <w:rPr>
          <w:rFonts w:ascii="Times New Roman" w:hAnsi="Times New Roman" w:cs="Times New Roman"/>
          <w:sz w:val="26"/>
          <w:szCs w:val="26"/>
        </w:rPr>
        <w:t xml:space="preserve">nomeou a comissões Presentes da Câmara como determina o artigo 30, item I e II, e pelo direito outorgado pelo artigo 28 deste regimento. Comissão de Justiça, Finanças e Legislação: Sebastião Ferreira da Silva, Osvaldo Werneck Leite e Geraldo Dias Seixas; Serviços Públicos Municipais: José de Jesus Dotta, Luiz Barbosa da Silva e </w:t>
      </w:r>
      <w:proofErr w:type="spellStart"/>
      <w:r w:rsidR="009F4141" w:rsidRPr="00EB6B14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="009F4141" w:rsidRPr="00EB6B14">
        <w:rPr>
          <w:rFonts w:ascii="Times New Roman" w:hAnsi="Times New Roman" w:cs="Times New Roman"/>
          <w:sz w:val="26"/>
          <w:szCs w:val="26"/>
        </w:rPr>
        <w:t xml:space="preserve"> de Almeida. O </w:t>
      </w:r>
      <w:proofErr w:type="spellStart"/>
      <w:proofErr w:type="gramStart"/>
      <w:r w:rsidR="009F4141" w:rsidRPr="00EB6B1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9F4141" w:rsidRPr="00EB6B14">
        <w:rPr>
          <w:rFonts w:ascii="Times New Roman" w:hAnsi="Times New Roman" w:cs="Times New Roman"/>
          <w:sz w:val="26"/>
          <w:szCs w:val="26"/>
        </w:rPr>
        <w:t xml:space="preserve">, solicitou ao </w:t>
      </w:r>
      <w:proofErr w:type="spellStart"/>
      <w:r w:rsidR="009F4141" w:rsidRPr="00EB6B14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9F4141" w:rsidRPr="00EB6B14">
        <w:rPr>
          <w:rFonts w:ascii="Times New Roman" w:hAnsi="Times New Roman" w:cs="Times New Roman"/>
          <w:sz w:val="26"/>
          <w:szCs w:val="26"/>
        </w:rPr>
        <w:t xml:space="preserve"> que lhe de por escrito a situação da vereadora Ruth Lima Viana, para que seja providenciada a reintegração do vereador</w:t>
      </w:r>
      <w:r w:rsidR="00D26E4A" w:rsidRPr="00EB6B14">
        <w:rPr>
          <w:rFonts w:ascii="Times New Roman" w:hAnsi="Times New Roman" w:cs="Times New Roman"/>
          <w:sz w:val="26"/>
          <w:szCs w:val="26"/>
        </w:rPr>
        <w:t xml:space="preserve"> do vereador João Bras. Pediu, ainda, que fosse constado em ata um pedido para regularização do pagamentos dos vereadores. Em seguida foi franqueada a palavra, o vereador Luis Barbosa da silva, dela se fez uso, criticando a atuação do fiscal Geraldo Grosso, que não vem correspondendo a expectativa, pois a estradas continua em péssimo estado de conservação. Nada mais havendo a tratar o </w:t>
      </w:r>
      <w:proofErr w:type="spellStart"/>
      <w:proofErr w:type="gramStart"/>
      <w:r w:rsidR="00D26E4A" w:rsidRPr="00EB6B1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D26E4A" w:rsidRPr="00EB6B14">
        <w:rPr>
          <w:rFonts w:ascii="Times New Roman" w:hAnsi="Times New Roman" w:cs="Times New Roman"/>
          <w:sz w:val="26"/>
          <w:szCs w:val="26"/>
        </w:rPr>
        <w:t xml:space="preserve"> declara encerrada a sessão, convocando os senhores vereadores próxima reunião dia 29 de março no horário regimental, com a seguinte ordem do di9a, comparecimento, ata, expediente em geral, apreciação de pareceres e projetos, encerramentos. Do que, para constar lavrei a presente ata que </w:t>
      </w:r>
      <w:proofErr w:type="spellStart"/>
      <w:r w:rsidR="00D26E4A" w:rsidRPr="00EB6B14">
        <w:rPr>
          <w:rFonts w:ascii="Times New Roman" w:hAnsi="Times New Roman" w:cs="Times New Roman"/>
          <w:sz w:val="26"/>
          <w:szCs w:val="26"/>
        </w:rPr>
        <w:t>sera</w:t>
      </w:r>
      <w:proofErr w:type="spellEnd"/>
      <w:r w:rsidR="00D26E4A" w:rsidRPr="00EB6B14">
        <w:rPr>
          <w:rFonts w:ascii="Times New Roman" w:hAnsi="Times New Roman" w:cs="Times New Roman"/>
          <w:sz w:val="26"/>
          <w:szCs w:val="26"/>
        </w:rPr>
        <w:t xml:space="preserve"> por todos assinada lodo após sua aprovação.</w:t>
      </w:r>
    </w:p>
    <w:sectPr w:rsidR="00D34DCB" w:rsidRPr="00EB6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3E"/>
    <w:rsid w:val="003D7806"/>
    <w:rsid w:val="0093172D"/>
    <w:rsid w:val="009528B6"/>
    <w:rsid w:val="009F4141"/>
    <w:rsid w:val="00B312FC"/>
    <w:rsid w:val="00D26E4A"/>
    <w:rsid w:val="00D34DCB"/>
    <w:rsid w:val="00DB523E"/>
    <w:rsid w:val="00E90FF7"/>
    <w:rsid w:val="00E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D7D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2022-05-10T13:29:00Z</dcterms:created>
  <dcterms:modified xsi:type="dcterms:W3CDTF">2022-05-10T13:29:00Z</dcterms:modified>
</cp:coreProperties>
</file>