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BA5B" w14:textId="77777777" w:rsidR="009441BB" w:rsidRPr="00C96DDA" w:rsidRDefault="00AF2C2E" w:rsidP="00AF2C2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96DDA">
        <w:rPr>
          <w:rFonts w:ascii="Times New Roman" w:hAnsi="Times New Roman" w:cs="Times New Roman"/>
          <w:b/>
          <w:bCs/>
          <w:sz w:val="26"/>
          <w:szCs w:val="26"/>
        </w:rPr>
        <w:t>Ata da sessão preparatória da 1º sessão da 1º reunião ordinária da Câmara Municipal de Santana do Deserto.</w:t>
      </w:r>
      <w:r w:rsidRPr="00C96DDA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eleição da mesa e comissões permanentes. Expediente em geral, apresentação de indicações e requerimentos, encerramento. Aos vinte e cinco dias do mês de janeiro do ano de mil novecentos e setenta e quatro, nesta cidade de Santana do Deserto, no local de costume, realizou-se a sessão preparatória da 1º sessão ordinária do ano de 1974.  As 13 horas, na sala das sessões, compareceram os seguintes Senhores Vereadores: Geraldo de Quadros Faria, Mauro Granzinolli, Luiz Barbosa da Silva, Hélio de Almeida, Albino Pedroso Pascoa, Valtensir Soares de Carvalho</w:t>
      </w:r>
      <w:r w:rsidR="001245DA" w:rsidRPr="00C96DDA">
        <w:rPr>
          <w:rFonts w:ascii="Times New Roman" w:hAnsi="Times New Roman" w:cs="Times New Roman"/>
          <w:sz w:val="26"/>
          <w:szCs w:val="26"/>
        </w:rPr>
        <w:t xml:space="preserve">, Sebastião Ferreira da Silva, Orlando Mariosa. Acusando a lista de presença o comparecimento de 8 Senhores Vereadores o Sr. Presidente declarou aberta a sessão. Em seguida o Sr. Presidente em breve e minucioso comentário esclareceu os demais Vereadores presentes que a finalidade da reunião em pauta constitua-se a necessidade da eleição da mesa e comissão permanente da Câmara para o exercício de 1974, e que naquele momento passaria a solicitar de cada Vereador a votação em escrutino secreto nos termos da senha em seus poderes que subscreve o nome de cada candidato, o que foi feito perfeita ordem e no final chegou </w:t>
      </w:r>
      <w:proofErr w:type="spellStart"/>
      <w:r w:rsidR="001245DA" w:rsidRPr="00C96DD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245DA" w:rsidRPr="00C96DDA">
        <w:rPr>
          <w:rFonts w:ascii="Times New Roman" w:hAnsi="Times New Roman" w:cs="Times New Roman"/>
          <w:sz w:val="26"/>
          <w:szCs w:val="26"/>
        </w:rPr>
        <w:t xml:space="preserve"> seguinte conclusão. Presidente: Geraldo de Quadros Faria. Secretario: Sebastião Ferreira da Silva. </w:t>
      </w:r>
      <w:r w:rsidR="009441BB" w:rsidRPr="00C96DDA">
        <w:rPr>
          <w:rFonts w:ascii="Times New Roman" w:hAnsi="Times New Roman" w:cs="Times New Roman"/>
          <w:sz w:val="26"/>
          <w:szCs w:val="26"/>
        </w:rPr>
        <w:t>Vice-Presidente: Mauro Granzinolli, eleitos por unanimidade e as comissões ficaram assim compostas:</w:t>
      </w:r>
    </w:p>
    <w:p w14:paraId="73901DE1" w14:textId="77777777" w:rsidR="009441BB" w:rsidRPr="00C96DDA" w:rsidRDefault="009441BB" w:rsidP="00AF2C2E">
      <w:pPr>
        <w:jc w:val="both"/>
        <w:rPr>
          <w:rFonts w:ascii="Times New Roman" w:hAnsi="Times New Roman" w:cs="Times New Roman"/>
          <w:sz w:val="26"/>
          <w:szCs w:val="26"/>
        </w:rPr>
      </w:pPr>
      <w:r w:rsidRPr="00C96DDA">
        <w:rPr>
          <w:rFonts w:ascii="Times New Roman" w:hAnsi="Times New Roman" w:cs="Times New Roman"/>
          <w:sz w:val="26"/>
          <w:szCs w:val="26"/>
        </w:rPr>
        <w:t xml:space="preserve"> Comissão de Justiça, Finanças e Legislação: Albino Pedroso Pascoa, Mauro Granzinolli, Valtensir Soares de Carvalho, Hélio de Almeida, Luiz Barbosa da Silva, Albino Pedroso Pascoa. </w:t>
      </w:r>
    </w:p>
    <w:p w14:paraId="7AD7456F" w14:textId="77777777" w:rsidR="00AF2C2E" w:rsidRPr="00C96DDA" w:rsidRDefault="009441BB" w:rsidP="00AF2C2E">
      <w:pPr>
        <w:jc w:val="both"/>
        <w:rPr>
          <w:rFonts w:ascii="Times New Roman" w:hAnsi="Times New Roman" w:cs="Times New Roman"/>
          <w:sz w:val="26"/>
          <w:szCs w:val="26"/>
        </w:rPr>
      </w:pPr>
      <w:r w:rsidRPr="00C96DDA">
        <w:rPr>
          <w:rFonts w:ascii="Times New Roman" w:hAnsi="Times New Roman" w:cs="Times New Roman"/>
          <w:sz w:val="26"/>
          <w:szCs w:val="26"/>
        </w:rPr>
        <w:t xml:space="preserve">Agricultura, Industria e Comercio: Orlando Mariosa, Hélio de Almeida, Sebastião Ferreira da Silva. </w:t>
      </w:r>
    </w:p>
    <w:p w14:paraId="2F8FA78A" w14:textId="77777777" w:rsidR="009441BB" w:rsidRPr="00C96DDA" w:rsidRDefault="009441BB" w:rsidP="00AF2C2E">
      <w:pPr>
        <w:jc w:val="both"/>
        <w:rPr>
          <w:rFonts w:ascii="Times New Roman" w:hAnsi="Times New Roman" w:cs="Times New Roman"/>
          <w:sz w:val="26"/>
          <w:szCs w:val="26"/>
        </w:rPr>
      </w:pPr>
      <w:r w:rsidRPr="00C96DDA">
        <w:rPr>
          <w:rFonts w:ascii="Times New Roman" w:hAnsi="Times New Roman" w:cs="Times New Roman"/>
          <w:sz w:val="26"/>
          <w:szCs w:val="26"/>
        </w:rPr>
        <w:t>Educação e Saúde: Valtensir Soares de Carvalho, Orlando Mariosa, Mauro Granzinolli.</w:t>
      </w:r>
    </w:p>
    <w:p w14:paraId="351B287C" w14:textId="77777777" w:rsidR="009441BB" w:rsidRPr="00C96DDA" w:rsidRDefault="009441BB" w:rsidP="00AF2C2E">
      <w:pPr>
        <w:jc w:val="both"/>
        <w:rPr>
          <w:rFonts w:ascii="Times New Roman" w:hAnsi="Times New Roman" w:cs="Times New Roman"/>
          <w:sz w:val="26"/>
          <w:szCs w:val="26"/>
        </w:rPr>
      </w:pPr>
      <w:r w:rsidRPr="00C96DDA">
        <w:rPr>
          <w:rFonts w:ascii="Times New Roman" w:hAnsi="Times New Roman" w:cs="Times New Roman"/>
          <w:sz w:val="26"/>
          <w:szCs w:val="26"/>
        </w:rPr>
        <w:t xml:space="preserve">Empossados nos respectivos cargos, o Sr. Presidente franqueou a palavra, em que o Vereador, Luiz Barbosa da Silva, solicitou que o Sr. Presidente fosse o porta-voz da Câmara ao Sr. Prefeito Municipal, no sentido de ser suprimido as conversas de estradas Municipais e incluídas em termo único. Nada mais havendo a tratar o Senhor Presidente declarou encerrada a sessão. Do que para constar lavrei a presente ata que por todos assinada logo após sua aprovação.  </w:t>
      </w:r>
    </w:p>
    <w:sectPr w:rsidR="009441BB" w:rsidRPr="00C96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63"/>
    <w:rsid w:val="000B55D5"/>
    <w:rsid w:val="001245DA"/>
    <w:rsid w:val="003E2580"/>
    <w:rsid w:val="00753C5B"/>
    <w:rsid w:val="00880863"/>
    <w:rsid w:val="009441BB"/>
    <w:rsid w:val="00AF2C2E"/>
    <w:rsid w:val="00C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7EB0"/>
  <w15:chartTrackingRefBased/>
  <w15:docId w15:val="{46DDD036-015B-4628-A4BE-6658A73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Danniel de Miranda Grazinoli</cp:lastModifiedBy>
  <cp:revision>2</cp:revision>
  <dcterms:created xsi:type="dcterms:W3CDTF">2022-05-10T12:55:00Z</dcterms:created>
  <dcterms:modified xsi:type="dcterms:W3CDTF">2022-05-10T12:55:00Z</dcterms:modified>
</cp:coreProperties>
</file>