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368EF" w14:textId="77777777" w:rsidR="008A0334" w:rsidRPr="00B2782E" w:rsidRDefault="006C65FF" w:rsidP="00B2782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782E">
        <w:rPr>
          <w:rFonts w:ascii="Times New Roman" w:hAnsi="Times New Roman" w:cs="Times New Roman"/>
          <w:b/>
          <w:bCs/>
          <w:sz w:val="26"/>
          <w:szCs w:val="26"/>
        </w:rPr>
        <w:t xml:space="preserve">Ata da 1ª sessão ordinária da 3ª reunião ordinária da </w:t>
      </w:r>
      <w:r w:rsidR="00003FB2" w:rsidRPr="00B2782E">
        <w:rPr>
          <w:rFonts w:ascii="Times New Roman" w:hAnsi="Times New Roman" w:cs="Times New Roman"/>
          <w:b/>
          <w:bCs/>
          <w:sz w:val="26"/>
          <w:szCs w:val="26"/>
        </w:rPr>
        <w:t>Câmara</w:t>
      </w:r>
      <w:r w:rsidRPr="00B2782E">
        <w:rPr>
          <w:rFonts w:ascii="Times New Roman" w:hAnsi="Times New Roman" w:cs="Times New Roman"/>
          <w:b/>
          <w:bCs/>
          <w:sz w:val="26"/>
          <w:szCs w:val="26"/>
        </w:rPr>
        <w:t xml:space="preserve"> de Santana do Deserto, e</w:t>
      </w:r>
      <w:r w:rsidR="00F27B01" w:rsidRPr="00B2782E">
        <w:rPr>
          <w:rFonts w:ascii="Times New Roman" w:hAnsi="Times New Roman" w:cs="Times New Roman"/>
          <w:b/>
          <w:bCs/>
          <w:sz w:val="26"/>
          <w:szCs w:val="26"/>
        </w:rPr>
        <w:t>m</w:t>
      </w:r>
      <w:r w:rsidRPr="00B2782E">
        <w:rPr>
          <w:rFonts w:ascii="Times New Roman" w:hAnsi="Times New Roman" w:cs="Times New Roman"/>
          <w:b/>
          <w:bCs/>
          <w:sz w:val="26"/>
          <w:szCs w:val="26"/>
        </w:rPr>
        <w:t xml:space="preserve"> 26 de outubro de 1970.</w:t>
      </w:r>
      <w:r w:rsidRPr="00B2782E">
        <w:rPr>
          <w:rFonts w:ascii="Times New Roman" w:hAnsi="Times New Roman" w:cs="Times New Roman"/>
          <w:sz w:val="26"/>
          <w:szCs w:val="26"/>
        </w:rPr>
        <w:t xml:space="preserve"> </w:t>
      </w:r>
      <w:r w:rsidR="00003FB2" w:rsidRPr="00B2782E">
        <w:rPr>
          <w:rFonts w:ascii="Times New Roman" w:hAnsi="Times New Roman" w:cs="Times New Roman"/>
          <w:sz w:val="26"/>
          <w:szCs w:val="26"/>
        </w:rPr>
        <w:t>Presidência</w:t>
      </w:r>
      <w:r w:rsidRPr="00B2782E">
        <w:rPr>
          <w:rFonts w:ascii="Times New Roman" w:hAnsi="Times New Roman" w:cs="Times New Roman"/>
          <w:sz w:val="26"/>
          <w:szCs w:val="26"/>
        </w:rPr>
        <w:t xml:space="preserve">: Sebastiao Ferreira da Silva. Comparecimento, Ata, Expediente, </w:t>
      </w:r>
      <w:r w:rsidR="00003FB2" w:rsidRPr="00B2782E">
        <w:rPr>
          <w:rFonts w:ascii="Times New Roman" w:hAnsi="Times New Roman" w:cs="Times New Roman"/>
          <w:sz w:val="26"/>
          <w:szCs w:val="26"/>
        </w:rPr>
        <w:t>Apresentação dos projetos, Requerimento</w:t>
      </w:r>
      <w:r w:rsidRPr="00B2782E">
        <w:rPr>
          <w:rFonts w:ascii="Times New Roman" w:hAnsi="Times New Roman" w:cs="Times New Roman"/>
          <w:sz w:val="26"/>
          <w:szCs w:val="26"/>
        </w:rPr>
        <w:t xml:space="preserve">s, </w:t>
      </w:r>
      <w:r w:rsidR="00003FB2" w:rsidRPr="00B2782E">
        <w:rPr>
          <w:rFonts w:ascii="Times New Roman" w:hAnsi="Times New Roman" w:cs="Times New Roman"/>
          <w:sz w:val="26"/>
          <w:szCs w:val="26"/>
        </w:rPr>
        <w:t>Indicação</w:t>
      </w:r>
      <w:r w:rsidRPr="00B2782E">
        <w:rPr>
          <w:rFonts w:ascii="Times New Roman" w:hAnsi="Times New Roman" w:cs="Times New Roman"/>
          <w:sz w:val="26"/>
          <w:szCs w:val="26"/>
        </w:rPr>
        <w:t xml:space="preserve">, Encerramento. Aos vinte e seis dias do mês de outubro do ano de mil novecentos e setenta (26-10-1970) realizou-se nesta </w:t>
      </w:r>
      <w:r w:rsidR="00003FB2" w:rsidRPr="00B2782E">
        <w:rPr>
          <w:rFonts w:ascii="Times New Roman" w:hAnsi="Times New Roman" w:cs="Times New Roman"/>
          <w:sz w:val="26"/>
          <w:szCs w:val="26"/>
        </w:rPr>
        <w:t>Câmara</w:t>
      </w:r>
      <w:r w:rsidRPr="00B2782E">
        <w:rPr>
          <w:rFonts w:ascii="Times New Roman" w:hAnsi="Times New Roman" w:cs="Times New Roman"/>
          <w:sz w:val="26"/>
          <w:szCs w:val="26"/>
        </w:rPr>
        <w:t xml:space="preserve"> Municipal no edifício próprio as 13 horas, a 1ª sessão ordinária. Comparecendo os seguintes vereadores. </w:t>
      </w:r>
      <w:r w:rsidR="00003FB2" w:rsidRPr="00B2782E">
        <w:rPr>
          <w:rFonts w:ascii="Times New Roman" w:hAnsi="Times New Roman" w:cs="Times New Roman"/>
          <w:sz w:val="26"/>
          <w:szCs w:val="26"/>
        </w:rPr>
        <w:t>Antônio</w:t>
      </w:r>
      <w:r w:rsidRPr="00B2782E">
        <w:rPr>
          <w:rFonts w:ascii="Times New Roman" w:hAnsi="Times New Roman" w:cs="Times New Roman"/>
          <w:sz w:val="26"/>
          <w:szCs w:val="26"/>
        </w:rPr>
        <w:t xml:space="preserve"> Damasceno Portugal</w:t>
      </w:r>
      <w:r w:rsidR="00F27B01" w:rsidRPr="00B2782E">
        <w:rPr>
          <w:rFonts w:ascii="Times New Roman" w:hAnsi="Times New Roman" w:cs="Times New Roman"/>
          <w:sz w:val="26"/>
          <w:szCs w:val="26"/>
        </w:rPr>
        <w:t>, Alberto Souza e Silva,</w:t>
      </w:r>
      <w:r w:rsidRPr="00B2782E">
        <w:rPr>
          <w:rFonts w:ascii="Times New Roman" w:hAnsi="Times New Roman" w:cs="Times New Roman"/>
          <w:sz w:val="26"/>
          <w:szCs w:val="26"/>
        </w:rPr>
        <w:t xml:space="preserve"> Raimundo Maximiano de Oliveira, Diomar Lopes da Silva, Jose de Jesus Dotta, Sebastiao Ferreira da Silva, Belino Correa da Silva, Albino Pedroso Pascoa, Osorio Toledo Duarte. Havendo </w:t>
      </w:r>
      <w:r w:rsidR="00003FB2" w:rsidRPr="00B2782E">
        <w:rPr>
          <w:rFonts w:ascii="Times New Roman" w:hAnsi="Times New Roman" w:cs="Times New Roman"/>
          <w:sz w:val="26"/>
          <w:szCs w:val="26"/>
        </w:rPr>
        <w:t>número</w:t>
      </w:r>
      <w:r w:rsidRPr="00B2782E">
        <w:rPr>
          <w:rFonts w:ascii="Times New Roman" w:hAnsi="Times New Roman" w:cs="Times New Roman"/>
          <w:sz w:val="26"/>
          <w:szCs w:val="26"/>
        </w:rPr>
        <w:t xml:space="preserve"> legal o sr. Presidente declarou aberta a</w:t>
      </w:r>
      <w:r w:rsidR="00F27B01" w:rsidRPr="00B2782E">
        <w:rPr>
          <w:rFonts w:ascii="Times New Roman" w:hAnsi="Times New Roman" w:cs="Times New Roman"/>
          <w:sz w:val="26"/>
          <w:szCs w:val="26"/>
        </w:rPr>
        <w:t xml:space="preserve"> sessão.</w:t>
      </w:r>
      <w:r w:rsidRPr="00B2782E">
        <w:rPr>
          <w:rFonts w:ascii="Times New Roman" w:hAnsi="Times New Roman" w:cs="Times New Roman"/>
          <w:sz w:val="26"/>
          <w:szCs w:val="26"/>
        </w:rPr>
        <w:t xml:space="preserve"> Em seguida o sr. </w:t>
      </w:r>
      <w:r w:rsidR="00003FB2" w:rsidRPr="00B2782E">
        <w:rPr>
          <w:rFonts w:ascii="Times New Roman" w:hAnsi="Times New Roman" w:cs="Times New Roman"/>
          <w:sz w:val="26"/>
          <w:szCs w:val="26"/>
        </w:rPr>
        <w:t>Secretário</w:t>
      </w:r>
      <w:r w:rsidRPr="00B2782E">
        <w:rPr>
          <w:rFonts w:ascii="Times New Roman" w:hAnsi="Times New Roman" w:cs="Times New Roman"/>
          <w:sz w:val="26"/>
          <w:szCs w:val="26"/>
        </w:rPr>
        <w:t xml:space="preserve"> fez a leitura da ata anterior e após leitura é aprovada. Expediente: Foram lidos os seguintes projetos encaminhados pelo executivo municipal que receberam os números </w:t>
      </w:r>
      <w:r w:rsidR="00003FB2" w:rsidRPr="00B2782E">
        <w:rPr>
          <w:rFonts w:ascii="Times New Roman" w:hAnsi="Times New Roman" w:cs="Times New Roman"/>
          <w:sz w:val="26"/>
          <w:szCs w:val="26"/>
        </w:rPr>
        <w:t xml:space="preserve">pela ordem de leitura e encaminhados as respectivas comissões de acordo com o assunto a tratar: Projeto de Lei n°1 “dispõe sobre denominação de logradouro público”. Projeto de lei n°2 “dispõe sobre a denominação de logradouro </w:t>
      </w:r>
      <w:r w:rsidR="00833ECE" w:rsidRPr="00B2782E">
        <w:rPr>
          <w:rFonts w:ascii="Times New Roman" w:hAnsi="Times New Roman" w:cs="Times New Roman"/>
          <w:sz w:val="26"/>
          <w:szCs w:val="26"/>
        </w:rPr>
        <w:t>público</w:t>
      </w:r>
      <w:r w:rsidR="00003FB2" w:rsidRPr="00B2782E">
        <w:rPr>
          <w:rFonts w:ascii="Times New Roman" w:hAnsi="Times New Roman" w:cs="Times New Roman"/>
          <w:sz w:val="26"/>
          <w:szCs w:val="26"/>
        </w:rPr>
        <w:t xml:space="preserve">”. Projeto de lei n°3 “dispõe sobre </w:t>
      </w:r>
      <w:r w:rsidR="00833ECE" w:rsidRPr="00B2782E">
        <w:rPr>
          <w:rFonts w:ascii="Times New Roman" w:hAnsi="Times New Roman" w:cs="Times New Roman"/>
          <w:sz w:val="26"/>
          <w:szCs w:val="26"/>
        </w:rPr>
        <w:t>denominação</w:t>
      </w:r>
      <w:r w:rsidR="00003FB2" w:rsidRPr="00B2782E">
        <w:rPr>
          <w:rFonts w:ascii="Times New Roman" w:hAnsi="Times New Roman" w:cs="Times New Roman"/>
          <w:sz w:val="26"/>
          <w:szCs w:val="26"/>
        </w:rPr>
        <w:t xml:space="preserve"> de logradouro </w:t>
      </w:r>
      <w:r w:rsidR="00833ECE" w:rsidRPr="00B2782E">
        <w:rPr>
          <w:rFonts w:ascii="Times New Roman" w:hAnsi="Times New Roman" w:cs="Times New Roman"/>
          <w:sz w:val="26"/>
          <w:szCs w:val="26"/>
        </w:rPr>
        <w:t>público</w:t>
      </w:r>
      <w:r w:rsidR="00003FB2" w:rsidRPr="00B2782E">
        <w:rPr>
          <w:rFonts w:ascii="Times New Roman" w:hAnsi="Times New Roman" w:cs="Times New Roman"/>
          <w:sz w:val="26"/>
          <w:szCs w:val="26"/>
        </w:rPr>
        <w:t xml:space="preserve">”. Projeto de lei n°4 “dispõe sobre logradouro </w:t>
      </w:r>
      <w:r w:rsidR="00833ECE" w:rsidRPr="00B2782E">
        <w:rPr>
          <w:rFonts w:ascii="Times New Roman" w:hAnsi="Times New Roman" w:cs="Times New Roman"/>
          <w:sz w:val="26"/>
          <w:szCs w:val="26"/>
        </w:rPr>
        <w:t>público</w:t>
      </w:r>
      <w:r w:rsidR="00003FB2" w:rsidRPr="00B2782E">
        <w:rPr>
          <w:rFonts w:ascii="Times New Roman" w:hAnsi="Times New Roman" w:cs="Times New Roman"/>
          <w:sz w:val="26"/>
          <w:szCs w:val="26"/>
        </w:rPr>
        <w:t xml:space="preserve">”. Projeto de lei n°5 “dispõe sobre </w:t>
      </w:r>
      <w:r w:rsidR="00833ECE" w:rsidRPr="00B2782E">
        <w:rPr>
          <w:rFonts w:ascii="Times New Roman" w:hAnsi="Times New Roman" w:cs="Times New Roman"/>
          <w:sz w:val="26"/>
          <w:szCs w:val="26"/>
        </w:rPr>
        <w:t>denominação</w:t>
      </w:r>
      <w:r w:rsidR="00003FB2" w:rsidRPr="00B2782E">
        <w:rPr>
          <w:rFonts w:ascii="Times New Roman" w:hAnsi="Times New Roman" w:cs="Times New Roman"/>
          <w:sz w:val="26"/>
          <w:szCs w:val="26"/>
        </w:rPr>
        <w:t xml:space="preserve"> de logradouro </w:t>
      </w:r>
      <w:r w:rsidR="00833ECE" w:rsidRPr="00B2782E">
        <w:rPr>
          <w:rFonts w:ascii="Times New Roman" w:hAnsi="Times New Roman" w:cs="Times New Roman"/>
          <w:sz w:val="26"/>
          <w:szCs w:val="26"/>
        </w:rPr>
        <w:t>público</w:t>
      </w:r>
      <w:r w:rsidR="00003FB2" w:rsidRPr="00B2782E">
        <w:rPr>
          <w:rFonts w:ascii="Times New Roman" w:hAnsi="Times New Roman" w:cs="Times New Roman"/>
          <w:sz w:val="26"/>
          <w:szCs w:val="26"/>
        </w:rPr>
        <w:t>”</w:t>
      </w:r>
      <w:r w:rsidR="00833ECE" w:rsidRPr="00B2782E">
        <w:rPr>
          <w:rFonts w:ascii="Times New Roman" w:hAnsi="Times New Roman" w:cs="Times New Roman"/>
          <w:sz w:val="26"/>
          <w:szCs w:val="26"/>
        </w:rPr>
        <w:t xml:space="preserve">. Projeto de lei n°6 “dispõe sobre denominação de logradouro público”. Projeto de lei n°7 “Autoriza a abertura de um credito especial de Cr$ 3.000,00”. Projeto de lei n°8 “Autoriza a abertura de um credito especial de Cr$ 1.000,00”. Projeto de lei n°9 “cria a Taxa de Conservação de Estrada de Rodagem”. Projeto de lei n°10 “Autoriza o executivo </w:t>
      </w:r>
      <w:r w:rsidR="009C24D7" w:rsidRPr="00B2782E">
        <w:rPr>
          <w:rFonts w:ascii="Times New Roman" w:hAnsi="Times New Roman" w:cs="Times New Roman"/>
          <w:sz w:val="26"/>
          <w:szCs w:val="26"/>
        </w:rPr>
        <w:t>Municipal a</w:t>
      </w:r>
      <w:r w:rsidR="00E6626D" w:rsidRPr="00B2782E">
        <w:rPr>
          <w:rFonts w:ascii="Times New Roman" w:hAnsi="Times New Roman" w:cs="Times New Roman"/>
          <w:sz w:val="26"/>
          <w:szCs w:val="26"/>
        </w:rPr>
        <w:t xml:space="preserve"> firmar convenio com a secretaria da Receita Fede</w:t>
      </w:r>
      <w:r w:rsidR="009C24D7" w:rsidRPr="00B2782E">
        <w:rPr>
          <w:rFonts w:ascii="Times New Roman" w:hAnsi="Times New Roman" w:cs="Times New Roman"/>
          <w:sz w:val="26"/>
          <w:szCs w:val="26"/>
        </w:rPr>
        <w:t>ral, abre credito adicional e dá</w:t>
      </w:r>
      <w:r w:rsidR="00E6626D" w:rsidRPr="00B2782E">
        <w:rPr>
          <w:rFonts w:ascii="Times New Roman" w:hAnsi="Times New Roman" w:cs="Times New Roman"/>
          <w:sz w:val="26"/>
          <w:szCs w:val="26"/>
        </w:rPr>
        <w:t xml:space="preserve"> outras providencias”. Projeto de lei n°11 “Concede subvenção anual de </w:t>
      </w:r>
      <w:r w:rsidR="009C24D7" w:rsidRPr="00B2782E">
        <w:rPr>
          <w:rFonts w:ascii="Times New Roman" w:hAnsi="Times New Roman" w:cs="Times New Roman"/>
          <w:sz w:val="26"/>
          <w:szCs w:val="26"/>
        </w:rPr>
        <w:t>Cr$</w:t>
      </w:r>
      <w:r w:rsidR="00E6626D" w:rsidRPr="00B2782E">
        <w:rPr>
          <w:rFonts w:ascii="Times New Roman" w:hAnsi="Times New Roman" w:cs="Times New Roman"/>
          <w:sz w:val="26"/>
          <w:szCs w:val="26"/>
        </w:rPr>
        <w:t xml:space="preserve"> 2.400,00 a Maternidade Dr. Walter Franklin”. Projeto de lei n°12 “Concede subvenção a sociedade de Caridade de Mar de Espanha”. Projeto de lei N°13 “concede subvenção a diversos”. Projeto de lei n° 14 </w:t>
      </w:r>
      <w:proofErr w:type="gramStart"/>
      <w:r w:rsidR="00E6626D" w:rsidRPr="00B2782E">
        <w:rPr>
          <w:rFonts w:ascii="Times New Roman" w:hAnsi="Times New Roman" w:cs="Times New Roman"/>
          <w:sz w:val="26"/>
          <w:szCs w:val="26"/>
        </w:rPr>
        <w:t>“ concede</w:t>
      </w:r>
      <w:proofErr w:type="gramEnd"/>
      <w:r w:rsidR="00E6626D" w:rsidRPr="00B2782E">
        <w:rPr>
          <w:rFonts w:ascii="Times New Roman" w:hAnsi="Times New Roman" w:cs="Times New Roman"/>
          <w:sz w:val="26"/>
          <w:szCs w:val="26"/>
        </w:rPr>
        <w:t xml:space="preserve"> subvenção a </w:t>
      </w:r>
      <w:r w:rsidR="009C24D7" w:rsidRPr="00B2782E">
        <w:rPr>
          <w:rFonts w:ascii="Times New Roman" w:hAnsi="Times New Roman" w:cs="Times New Roman"/>
          <w:sz w:val="26"/>
          <w:szCs w:val="26"/>
        </w:rPr>
        <w:t>Associação</w:t>
      </w:r>
      <w:r w:rsidR="00E6626D" w:rsidRPr="00B2782E">
        <w:rPr>
          <w:rFonts w:ascii="Times New Roman" w:hAnsi="Times New Roman" w:cs="Times New Roman"/>
          <w:sz w:val="26"/>
          <w:szCs w:val="26"/>
        </w:rPr>
        <w:t xml:space="preserve"> Recreativa Santanense F.C.” Projeto de lei n°15 “concede subvenção a </w:t>
      </w:r>
      <w:r w:rsidR="009C24D7" w:rsidRPr="00B2782E">
        <w:rPr>
          <w:rFonts w:ascii="Times New Roman" w:hAnsi="Times New Roman" w:cs="Times New Roman"/>
          <w:sz w:val="26"/>
          <w:szCs w:val="26"/>
        </w:rPr>
        <w:t>Associação</w:t>
      </w:r>
      <w:r w:rsidR="00E6626D" w:rsidRPr="00B2782E">
        <w:rPr>
          <w:rFonts w:ascii="Times New Roman" w:hAnsi="Times New Roman" w:cs="Times New Roman"/>
          <w:sz w:val="26"/>
          <w:szCs w:val="26"/>
        </w:rPr>
        <w:t xml:space="preserve"> Musical Santa Cecilia”. Projeto de lei n°16 “concede subvenção a diversos”. Projeto de lei n°17 “concede subvenção a INAE”. Projeto de lei n°18 “estabelece o quadro de funcionários do município e fixa-lhes os respectivos </w:t>
      </w:r>
      <w:r w:rsidR="00E6626D" w:rsidRPr="00B2782E">
        <w:rPr>
          <w:rFonts w:ascii="Times New Roman" w:hAnsi="Times New Roman" w:cs="Times New Roman"/>
          <w:sz w:val="26"/>
          <w:szCs w:val="26"/>
        </w:rPr>
        <w:lastRenderedPageBreak/>
        <w:t>vencimentos e contém outras disposições”.</w:t>
      </w:r>
      <w:r w:rsidR="00B71020" w:rsidRPr="00B2782E">
        <w:rPr>
          <w:rFonts w:ascii="Times New Roman" w:hAnsi="Times New Roman" w:cs="Times New Roman"/>
          <w:sz w:val="26"/>
          <w:szCs w:val="26"/>
        </w:rPr>
        <w:t xml:space="preserve"> Projeto de lei n°19</w:t>
      </w:r>
      <w:r w:rsidR="00F27B01" w:rsidRPr="00B2782E">
        <w:rPr>
          <w:rFonts w:ascii="Times New Roman" w:hAnsi="Times New Roman" w:cs="Times New Roman"/>
          <w:sz w:val="26"/>
          <w:szCs w:val="26"/>
        </w:rPr>
        <w:t xml:space="preserve"> “autoriza o município a alienar</w:t>
      </w:r>
      <w:r w:rsidR="00B71020" w:rsidRPr="00B2782E">
        <w:rPr>
          <w:rFonts w:ascii="Times New Roman" w:hAnsi="Times New Roman" w:cs="Times New Roman"/>
          <w:sz w:val="26"/>
          <w:szCs w:val="26"/>
        </w:rPr>
        <w:t xml:space="preserve"> em favor da Campanha Mineira de Eletricidade, rede e instalação de energia elétrica”. Projeto de lei n°20 “Orça a Receita e Fixa a despesa para o exercício de 1971”. Projeto de lei n°21 “que autoriza o executivo efetuar o pagamento do serviço eleitoral para fornecimento de fotografia para qualificadoras do município. Em seguida o vereador Antônio Damasceno Portugal, apresentou a mesa o projeto de lei n°22, após a leitura de sua justificativa. Foram solicitados votos de pesar as famílias de Joao Afonso </w:t>
      </w:r>
      <w:r w:rsidR="009C24D7" w:rsidRPr="00B2782E">
        <w:rPr>
          <w:rFonts w:ascii="Times New Roman" w:hAnsi="Times New Roman" w:cs="Times New Roman"/>
          <w:sz w:val="26"/>
          <w:szCs w:val="26"/>
        </w:rPr>
        <w:t>Portela e Euclí</w:t>
      </w:r>
      <w:r w:rsidR="00B71020" w:rsidRPr="00B2782E">
        <w:rPr>
          <w:rFonts w:ascii="Times New Roman" w:hAnsi="Times New Roman" w:cs="Times New Roman"/>
          <w:sz w:val="26"/>
          <w:szCs w:val="26"/>
        </w:rPr>
        <w:t>dio Werneck pelo vereador Antônio Damasceno. E Carmindo Figueredo pelo vereador Diomar Lopes da Silva. Sem seguida o vereador Raimundo Maximiano Oliveira pediu ao presidente substituição de seu nome das comissões que faz parte em virtude de seu</w:t>
      </w:r>
      <w:r w:rsidR="009C24D7" w:rsidRPr="00B2782E">
        <w:rPr>
          <w:rFonts w:ascii="Times New Roman" w:hAnsi="Times New Roman" w:cs="Times New Roman"/>
          <w:sz w:val="26"/>
          <w:szCs w:val="26"/>
        </w:rPr>
        <w:t xml:space="preserve"> estado de </w:t>
      </w:r>
      <w:r w:rsidR="00B71020" w:rsidRPr="00B2782E">
        <w:rPr>
          <w:rFonts w:ascii="Times New Roman" w:hAnsi="Times New Roman" w:cs="Times New Roman"/>
          <w:sz w:val="26"/>
          <w:szCs w:val="26"/>
        </w:rPr>
        <w:t xml:space="preserve">saúde, o que foi feito, sendo substituído pelo vereador Diomar Lopes da Silva. </w:t>
      </w:r>
      <w:r w:rsidR="009C24D7" w:rsidRPr="00B2782E">
        <w:rPr>
          <w:rFonts w:ascii="Times New Roman" w:hAnsi="Times New Roman" w:cs="Times New Roman"/>
          <w:sz w:val="26"/>
          <w:szCs w:val="26"/>
        </w:rPr>
        <w:t>Também</w:t>
      </w:r>
      <w:r w:rsidR="00B71020" w:rsidRPr="00B2782E">
        <w:rPr>
          <w:rFonts w:ascii="Times New Roman" w:hAnsi="Times New Roman" w:cs="Times New Roman"/>
          <w:sz w:val="26"/>
          <w:szCs w:val="26"/>
        </w:rPr>
        <w:t xml:space="preserve"> foi designado pelo sr. Presidente uma comissão </w:t>
      </w:r>
      <w:r w:rsidR="009C24D7" w:rsidRPr="00B2782E">
        <w:rPr>
          <w:rFonts w:ascii="Times New Roman" w:hAnsi="Times New Roman" w:cs="Times New Roman"/>
          <w:sz w:val="26"/>
          <w:szCs w:val="26"/>
        </w:rPr>
        <w:t xml:space="preserve">especial composta dos vereadores Antônio Damasceno Portugal, Diomar Lopes da Silva, Albino Pedroso, para estudar e elaborar o projeto de que fixa o subsidio e representação do Projeto para o biênio próximo. Nada mais havendo a tratar o sr. Presidente encerrou a sessão. E para constar eu secretario lavrei a presente ata que após sua aprovação será por todos assinada. </w:t>
      </w:r>
    </w:p>
    <w:sectPr w:rsidR="008A0334" w:rsidRPr="00B278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5A9"/>
    <w:rsid w:val="00003FB2"/>
    <w:rsid w:val="001635A9"/>
    <w:rsid w:val="00192891"/>
    <w:rsid w:val="002755D1"/>
    <w:rsid w:val="002872DA"/>
    <w:rsid w:val="00397AC7"/>
    <w:rsid w:val="0048471C"/>
    <w:rsid w:val="00484C30"/>
    <w:rsid w:val="00485E69"/>
    <w:rsid w:val="00584BED"/>
    <w:rsid w:val="005C7B35"/>
    <w:rsid w:val="006C65FF"/>
    <w:rsid w:val="00833ECE"/>
    <w:rsid w:val="008A0334"/>
    <w:rsid w:val="009C24D7"/>
    <w:rsid w:val="00B168CE"/>
    <w:rsid w:val="00B2782E"/>
    <w:rsid w:val="00B71020"/>
    <w:rsid w:val="00C26DAD"/>
    <w:rsid w:val="00CB7DBC"/>
    <w:rsid w:val="00E142A8"/>
    <w:rsid w:val="00E30728"/>
    <w:rsid w:val="00E6626D"/>
    <w:rsid w:val="00F27B01"/>
    <w:rsid w:val="00F6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C86CF"/>
  <w15:chartTrackingRefBased/>
  <w15:docId w15:val="{573038F3-8AB7-4C57-B550-21BF0F6F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593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Estagiario2</dc:creator>
  <cp:keywords/>
  <dc:description/>
  <cp:lastModifiedBy>Diretor Juridico</cp:lastModifiedBy>
  <cp:revision>6</cp:revision>
  <dcterms:created xsi:type="dcterms:W3CDTF">2020-03-30T12:48:00Z</dcterms:created>
  <dcterms:modified xsi:type="dcterms:W3CDTF">2022-04-08T18:37:00Z</dcterms:modified>
</cp:coreProperties>
</file>