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392A60" w:rsidRDefault="00E57F81" w:rsidP="00392A6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2A60">
        <w:rPr>
          <w:rFonts w:ascii="Times New Roman" w:hAnsi="Times New Roman" w:cs="Times New Roman"/>
          <w:b/>
          <w:sz w:val="26"/>
          <w:szCs w:val="26"/>
        </w:rPr>
        <w:t xml:space="preserve">Ata da 2ª sessão Extraordinária da 1ª Reunião Extraordinária da Câmara Municipal de Santana do Deserto, em </w:t>
      </w:r>
      <w:proofErr w:type="gramStart"/>
      <w:r w:rsidRPr="00392A60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392A60">
        <w:rPr>
          <w:rFonts w:ascii="Times New Roman" w:hAnsi="Times New Roman" w:cs="Times New Roman"/>
          <w:b/>
          <w:sz w:val="26"/>
          <w:szCs w:val="26"/>
        </w:rPr>
        <w:t xml:space="preserve"> de setembro de 1968.</w:t>
      </w:r>
      <w:r w:rsidRPr="00392A60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Comparecimento; Ata; Expediente; Apresentação dos projetos; Requerimentos; Indicação; Encerramento. Aos nove dias do mês de setembro do ano de mil novecentos e sessenta e oito, realizou-se nesta Câmara Municipal a 2ª sessão Extraordinária no edifício próprio às 14 horas, com a presença dos seguintes vereadores: Antônio Damasceno Portugal, Alberto Souza e Silva, Raimundo Maximiano de Oliveira, José de Jesus Dotta, Diomar Lopes da Silva, Sebastião Ferreira da Silva, Belino Correa da Silva, Osório Toledo Duarte. Justificando sua ausência o vereador Albino Pedroso Paschoa. Havendo numero leal o Sr Presidente declarou aberta a sessão. Foi lida a Ata anterior, sem nenhuma observação é aprovada. </w:t>
      </w:r>
      <w:bookmarkStart w:id="0" w:name="_GoBack"/>
      <w:r w:rsidRPr="00392A60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bookmarkEnd w:id="0"/>
      <w:r w:rsidRPr="00392A60">
        <w:rPr>
          <w:rFonts w:ascii="Times New Roman" w:hAnsi="Times New Roman" w:cs="Times New Roman"/>
          <w:sz w:val="26"/>
          <w:szCs w:val="26"/>
        </w:rPr>
        <w:t xml:space="preserve">Foi aprovado em 1ª discussão e votação o projeto nº 156/68 “Altera a redação dos artigos </w:t>
      </w:r>
      <w:proofErr w:type="gramStart"/>
      <w:r w:rsidRPr="00392A60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392A60">
        <w:rPr>
          <w:rFonts w:ascii="Times New Roman" w:hAnsi="Times New Roman" w:cs="Times New Roman"/>
          <w:sz w:val="26"/>
          <w:szCs w:val="26"/>
        </w:rPr>
        <w:t xml:space="preserve"> e 8 da Lei nº 134, de 25 de janeiro de 1968”. Nada mais havendo a tratar foi encerrada a sessão, e para constar, eu secretário, lavrei </w:t>
      </w:r>
      <w:proofErr w:type="gramStart"/>
      <w:r w:rsidRPr="00392A6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392A60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</w:t>
      </w:r>
    </w:p>
    <w:sectPr w:rsidR="0096134E" w:rsidRPr="00392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81"/>
    <w:rsid w:val="00392A60"/>
    <w:rsid w:val="0096134E"/>
    <w:rsid w:val="00CF7CEE"/>
    <w:rsid w:val="00E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2022-05-02T11:52:00Z</dcterms:created>
  <dcterms:modified xsi:type="dcterms:W3CDTF">2022-05-03T19:25:00Z</dcterms:modified>
</cp:coreProperties>
</file>