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6A" w:rsidRPr="007B1E05" w:rsidRDefault="00DF425A" w:rsidP="007B1E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B1E05">
        <w:rPr>
          <w:rFonts w:ascii="Times New Roman" w:hAnsi="Times New Roman" w:cs="Times New Roman"/>
          <w:b/>
          <w:sz w:val="26"/>
          <w:szCs w:val="26"/>
        </w:rPr>
        <w:t>Ata da 20ª sessão Ordinária da 1ª reunião Ordinária da Câmara Municipal de Santana do Deserto, em 28 de novembro de 1966.</w:t>
      </w:r>
      <w:r w:rsidRPr="007B1E05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Indicações Encerramento. Aos vinte e oito dias, do mês de novembro do ano de mil novecentos e sessenta e seis, realizou-se na Câmara Municipal de Santana do deserto, às 13 horas o 20 ª sessão Ordinária. Com a presença dos seguintes vereadores. Antônio Damasceno Portugal, Alberto Souza e Silva, Raimundo Maximiano de Oliveira, José de Jesus Dotta,</w:t>
      </w:r>
      <w:proofErr w:type="gramStart"/>
      <w:r w:rsidRPr="007B1E0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7B1E05">
        <w:rPr>
          <w:rFonts w:ascii="Times New Roman" w:hAnsi="Times New Roman" w:cs="Times New Roman"/>
          <w:sz w:val="26"/>
          <w:szCs w:val="26"/>
        </w:rPr>
        <w:t xml:space="preserve">Diomar Lopes da Silva Sebastião Ferreira da Silva, Osório Toledo Duarte, com a presença de 7 senhores vereadores, o senhor Presidente declarou aberta a sessão. O senhor secretário fez a leitura da Ata anterior, sendo aprovada. Expediente, foi lido o parecer favorável da Comissão competente sobre o projeto de lei nº 137 que “autoriza a aquisição de veiculo”. É posto em 3º e ultima discursão o projeto nº 127 que “autoriza a abertura de credito de Cr$400.000” e aprovado. É posto em </w:t>
      </w:r>
      <w:r w:rsidR="00CB000C" w:rsidRPr="007B1E05">
        <w:rPr>
          <w:rFonts w:ascii="Times New Roman" w:hAnsi="Times New Roman" w:cs="Times New Roman"/>
          <w:sz w:val="26"/>
          <w:szCs w:val="26"/>
        </w:rPr>
        <w:t>1ª discursão a Resolução nº 23 de 26/10/66, que fixo os subsídios do Executivo é aprovado. Foi posta em 1º discursão a Resolução nº 24 de 26/10/66 que “fixa o titulo de Gratificação a quantia de Cr$15.000” é aprovado. O projeto nº 128/66 que concede subvenção a Associação Musical Santa Cecilia é aprovado em 1ª discursão. É aprovado em 1ª discursão o projeto 129/66 que “concede subvenção anual de Cr$ 500.000 a Casa de Saúde de Mar de Espanha”. Em 1ª discursão é aprovado o projeto nº 130/66 que concede subvenção Associação Recreativa Santanense. É aprovado em 1º discussão o projeto nº 131/66 que concede subvenção as “Irmãs Fraga”. O projeto nº 132/66 e aprovado em 1ª discursão o projeto nº 133 que “Autoriza a Execução de Serviços no exercício de 1966”. O projeto nº 134 é aprovado em 1ª discussão, “Concede Subvenção a Diversos</w:t>
      </w:r>
      <w:r w:rsidR="006C4526" w:rsidRPr="007B1E05">
        <w:rPr>
          <w:rFonts w:ascii="Times New Roman" w:hAnsi="Times New Roman" w:cs="Times New Roman"/>
          <w:sz w:val="26"/>
          <w:szCs w:val="26"/>
        </w:rPr>
        <w:t xml:space="preserve">”. E em 1ª discussão é aprovado o projeto nº 135 que “Dispõe sobre votação de Pessoal nas diversas funções Administrativas e fixa vencimentos e salários do pessoal da Prefeitura”. É aprovado em 1ª discussão o projeto nº 136 “que Orça a Receita e Fixa a Despesa para o Exercício de 1967”. Foi lido o oficio PM/237 do Executivo Municipal que entrega a um modelo do Código Competente para os estudos. Foi lido o oficio do Executivo Municipal </w:t>
      </w:r>
      <w:r w:rsidR="006C4526" w:rsidRPr="007B1E05">
        <w:rPr>
          <w:rFonts w:ascii="Times New Roman" w:hAnsi="Times New Roman" w:cs="Times New Roman"/>
          <w:sz w:val="26"/>
          <w:szCs w:val="26"/>
        </w:rPr>
        <w:lastRenderedPageBreak/>
        <w:t xml:space="preserve">que cria projeto que concede nas condições que menciona estímulos as atividades industriais, hoteleira, hortigranjeiro e pesqueiros empreendimentos, disciplina a isenção fiscal as empresas concessionárias de serviços particulares, e de outras providencias, foi encaminhado </w:t>
      </w:r>
      <w:r w:rsidR="00C84634" w:rsidRPr="007B1E05">
        <w:rPr>
          <w:rFonts w:ascii="Times New Roman" w:hAnsi="Times New Roman" w:cs="Times New Roman"/>
          <w:sz w:val="26"/>
          <w:szCs w:val="26"/>
        </w:rPr>
        <w:t>às</w:t>
      </w:r>
      <w:r w:rsidR="006C4526" w:rsidRPr="007B1E05">
        <w:rPr>
          <w:rFonts w:ascii="Times New Roman" w:hAnsi="Times New Roman" w:cs="Times New Roman"/>
          <w:sz w:val="26"/>
          <w:szCs w:val="26"/>
        </w:rPr>
        <w:t xml:space="preserve"> comissões competentes. Livre a palavra o senhor Diomar Lopes da Silva dela </w:t>
      </w:r>
      <w:r w:rsidR="00C84634" w:rsidRPr="007B1E05">
        <w:rPr>
          <w:rFonts w:ascii="Times New Roman" w:hAnsi="Times New Roman" w:cs="Times New Roman"/>
          <w:sz w:val="26"/>
          <w:szCs w:val="26"/>
        </w:rPr>
        <w:t>fez uso, pedindo providencias ao</w:t>
      </w:r>
      <w:r w:rsidR="006C4526" w:rsidRPr="007B1E05">
        <w:rPr>
          <w:rFonts w:ascii="Times New Roman" w:hAnsi="Times New Roman" w:cs="Times New Roman"/>
          <w:sz w:val="26"/>
          <w:szCs w:val="26"/>
        </w:rPr>
        <w:t xml:space="preserve"> Executivo quanto </w:t>
      </w:r>
      <w:proofErr w:type="gramStart"/>
      <w:r w:rsidR="006C4526" w:rsidRPr="007B1E05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C4526" w:rsidRPr="007B1E05">
        <w:rPr>
          <w:rFonts w:ascii="Times New Roman" w:hAnsi="Times New Roman" w:cs="Times New Roman"/>
          <w:sz w:val="26"/>
          <w:szCs w:val="26"/>
        </w:rPr>
        <w:t xml:space="preserve"> conserva do cemitério que está péssimo estado de conservação. Foi lido um oficio 117/66 datado 24/11/1966 assinado pelo Chefe</w:t>
      </w:r>
      <w:r w:rsidR="00C84634" w:rsidRPr="007B1E05">
        <w:rPr>
          <w:rFonts w:ascii="Times New Roman" w:hAnsi="Times New Roman" w:cs="Times New Roman"/>
          <w:sz w:val="26"/>
          <w:szCs w:val="26"/>
        </w:rPr>
        <w:t xml:space="preserve"> do Posto Fiscal de Serraria Senhor Araújo Vieira Francisco. Nada mais havendo a tratar o senhor Presidente declarou encerrada a sessão, e para constar eu secretário, lavrei </w:t>
      </w:r>
      <w:proofErr w:type="gramStart"/>
      <w:r w:rsidR="00C84634" w:rsidRPr="007B1E05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C84634" w:rsidRPr="007B1E05">
        <w:rPr>
          <w:rFonts w:ascii="Times New Roman" w:hAnsi="Times New Roman" w:cs="Times New Roman"/>
          <w:sz w:val="26"/>
          <w:szCs w:val="26"/>
        </w:rPr>
        <w:t xml:space="preserve"> Ata que logo após sua aprovação será por todos assinada.</w:t>
      </w:r>
      <w:bookmarkEnd w:id="0"/>
    </w:p>
    <w:sectPr w:rsidR="0040266A" w:rsidRPr="007B1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5A"/>
    <w:rsid w:val="0040266A"/>
    <w:rsid w:val="006C4526"/>
    <w:rsid w:val="007B1E05"/>
    <w:rsid w:val="00C84634"/>
    <w:rsid w:val="00CB000C"/>
    <w:rsid w:val="00D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2022-04-26T13:47:00Z</dcterms:created>
  <dcterms:modified xsi:type="dcterms:W3CDTF">2022-05-03T19:01:00Z</dcterms:modified>
</cp:coreProperties>
</file>